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B5ED7" w14:textId="77777777" w:rsidR="00D27A3A" w:rsidRPr="004B5972" w:rsidRDefault="00D27A3A" w:rsidP="00D27A3A">
      <w:pPr>
        <w:pStyle w:val="Nagwek1"/>
        <w:spacing w:line="360" w:lineRule="auto"/>
        <w:jc w:val="center"/>
        <w:rPr>
          <w:rFonts w:cs="Arial"/>
          <w:b w:val="0"/>
          <w:sz w:val="24"/>
          <w:szCs w:val="24"/>
        </w:rPr>
      </w:pPr>
      <w:r w:rsidRPr="004B5972">
        <w:rPr>
          <w:b w:val="0"/>
        </w:rPr>
        <w:t>MAZOWSZE – czasopisma</w:t>
      </w:r>
    </w:p>
    <w:p w14:paraId="76F252D7" w14:textId="77777777" w:rsidR="00D27A3A" w:rsidRPr="004B5972" w:rsidRDefault="00D27A3A" w:rsidP="00D27A3A">
      <w:pPr>
        <w:pStyle w:val="Tytu"/>
        <w:spacing w:after="0"/>
        <w:rPr>
          <w:b w:val="0"/>
        </w:rPr>
      </w:pPr>
      <w:r w:rsidRPr="004B5972">
        <w:rPr>
          <w:b w:val="0"/>
        </w:rPr>
        <w:t>Zestawienie bibliograficzne</w:t>
      </w:r>
    </w:p>
    <w:p w14:paraId="4961024F" w14:textId="77777777" w:rsidR="00D27A3A" w:rsidRPr="004B5972" w:rsidRDefault="00D27A3A" w:rsidP="00D27A3A">
      <w:pPr>
        <w:pStyle w:val="Tytu"/>
        <w:spacing w:before="0" w:after="0"/>
        <w:rPr>
          <w:b w:val="0"/>
        </w:rPr>
      </w:pPr>
      <w:r w:rsidRPr="004B5972">
        <w:rPr>
          <w:b w:val="0"/>
        </w:rPr>
        <w:t>w oparciu o zbiory</w:t>
      </w:r>
      <w:r w:rsidRPr="004B5972">
        <w:rPr>
          <w:rFonts w:cs="Arial"/>
          <w:b w:val="0"/>
          <w:sz w:val="24"/>
          <w:szCs w:val="24"/>
        </w:rPr>
        <w:t xml:space="preserve"> </w:t>
      </w:r>
      <w:r w:rsidRPr="004B5972">
        <w:rPr>
          <w:b w:val="0"/>
        </w:rPr>
        <w:t xml:space="preserve">Pedagogicznej Biblioteki Wojewódzkiej im. KEN </w:t>
      </w:r>
    </w:p>
    <w:p w14:paraId="7C9582C5" w14:textId="77777777" w:rsidR="00905FB8" w:rsidRDefault="00D27A3A" w:rsidP="00D27A3A">
      <w:pPr>
        <w:pStyle w:val="Tytu"/>
        <w:spacing w:before="0" w:after="0"/>
        <w:rPr>
          <w:b w:val="0"/>
        </w:rPr>
      </w:pPr>
      <w:r w:rsidRPr="004B5972">
        <w:rPr>
          <w:b w:val="0"/>
        </w:rPr>
        <w:t xml:space="preserve">w Warszawie ul. </w:t>
      </w:r>
      <w:proofErr w:type="spellStart"/>
      <w:r w:rsidRPr="004B5972">
        <w:rPr>
          <w:b w:val="0"/>
        </w:rPr>
        <w:t>Gocławska</w:t>
      </w:r>
      <w:proofErr w:type="spellEnd"/>
      <w:r w:rsidRPr="004B5972">
        <w:rPr>
          <w:b w:val="0"/>
        </w:rPr>
        <w:t xml:space="preserve"> 4</w:t>
      </w:r>
    </w:p>
    <w:p w14:paraId="29A26273" w14:textId="6D4B4B52" w:rsidR="00D27A3A" w:rsidRPr="004B5972" w:rsidRDefault="00905FB8" w:rsidP="00D27A3A">
      <w:pPr>
        <w:pStyle w:val="Tytu"/>
        <w:spacing w:before="0" w:after="0"/>
        <w:rPr>
          <w:b w:val="0"/>
        </w:rPr>
      </w:pPr>
      <w:r>
        <w:rPr>
          <w:b w:val="0"/>
        </w:rPr>
        <w:t xml:space="preserve"> (do 2015 roku)</w:t>
      </w:r>
    </w:p>
    <w:p w14:paraId="55A78FC5" w14:textId="77777777" w:rsidR="00D27A3A" w:rsidRPr="004B5972" w:rsidRDefault="00D27A3A" w:rsidP="00D27A3A">
      <w:pPr>
        <w:pStyle w:val="Podtytu"/>
        <w:spacing w:line="360" w:lineRule="auto"/>
        <w:rPr>
          <w:rFonts w:cs="Arial"/>
          <w:i/>
          <w:iCs/>
          <w:sz w:val="24"/>
          <w:szCs w:val="24"/>
        </w:rPr>
      </w:pPr>
    </w:p>
    <w:p w14:paraId="1843690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 xml:space="preserve">200 </w:t>
      </w:r>
      <w:r w:rsidRPr="004B5972">
        <w:rPr>
          <w:rFonts w:ascii="Arial" w:hAnsi="Arial" w:cs="Arial"/>
        </w:rPr>
        <w:t>[</w:t>
      </w:r>
      <w:r w:rsidRPr="004B5972">
        <w:rPr>
          <w:rFonts w:ascii="Arial" w:hAnsi="Arial" w:cs="Arial"/>
          <w:iCs/>
        </w:rPr>
        <w:t>Dwieście</w:t>
      </w:r>
      <w:r w:rsidRPr="004B5972">
        <w:rPr>
          <w:rFonts w:ascii="Arial" w:hAnsi="Arial" w:cs="Arial"/>
        </w:rPr>
        <w:t>]</w:t>
      </w:r>
      <w:r w:rsidRPr="004B5972">
        <w:rPr>
          <w:rFonts w:ascii="Arial" w:hAnsi="Arial" w:cs="Arial"/>
          <w:i/>
          <w:iCs/>
        </w:rPr>
        <w:t xml:space="preserve"> lat płockiej sceny teatralnej</w:t>
      </w:r>
      <w:r w:rsidRPr="004B5972">
        <w:rPr>
          <w:rFonts w:ascii="Arial" w:hAnsi="Arial" w:cs="Arial"/>
        </w:rPr>
        <w:t xml:space="preserve">, oprac. A. </w:t>
      </w:r>
      <w:proofErr w:type="spellStart"/>
      <w:r w:rsidRPr="004B5972">
        <w:rPr>
          <w:rFonts w:ascii="Arial" w:hAnsi="Arial" w:cs="Arial"/>
        </w:rPr>
        <w:t>Stabińska</w:t>
      </w:r>
      <w:proofErr w:type="spellEnd"/>
      <w:r w:rsidRPr="004B5972">
        <w:rPr>
          <w:rFonts w:ascii="Arial" w:hAnsi="Arial" w:cs="Arial"/>
        </w:rPr>
        <w:t>, Kronika Mazowiecka, 2012, nr 10, s. 36-37.</w:t>
      </w:r>
    </w:p>
    <w:p w14:paraId="312FF38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Adamaszek Z., </w:t>
      </w:r>
      <w:r w:rsidRPr="004B5972">
        <w:rPr>
          <w:rFonts w:ascii="Arial" w:hAnsi="Arial" w:cs="Arial"/>
          <w:i/>
          <w:iCs/>
        </w:rPr>
        <w:t>Jeden z wielu, a jednak inny: Zespół Szkolno-Przedszkolny w Jaktorowie</w:t>
      </w:r>
      <w:r w:rsidRPr="004B5972">
        <w:rPr>
          <w:rFonts w:ascii="Arial" w:hAnsi="Arial" w:cs="Arial"/>
        </w:rPr>
        <w:t>, Dyrektor Szkoły, 2010, nr 2, s. 46-49.</w:t>
      </w:r>
    </w:p>
    <w:p w14:paraId="179DB4F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Ajdyn</w:t>
      </w:r>
      <w:proofErr w:type="spellEnd"/>
      <w:r w:rsidRPr="004B5972">
        <w:rPr>
          <w:rFonts w:ascii="Arial" w:hAnsi="Arial" w:cs="Arial"/>
        </w:rPr>
        <w:t xml:space="preserve"> A., </w:t>
      </w:r>
      <w:r w:rsidRPr="004B5972">
        <w:rPr>
          <w:rFonts w:ascii="Arial" w:hAnsi="Arial" w:cs="Arial"/>
          <w:i/>
          <w:iCs/>
        </w:rPr>
        <w:t>Mazowiecki Ośrodek Badań Regionalnych – centrum wiedzy wspierające zarządzanie w regionie</w:t>
      </w:r>
      <w:r w:rsidRPr="004B5972">
        <w:rPr>
          <w:rFonts w:ascii="Arial" w:hAnsi="Arial" w:cs="Arial"/>
        </w:rPr>
        <w:t>, Mazowsze. Studia Regionalne, 2011, nr 8, s. 57-65.</w:t>
      </w:r>
    </w:p>
    <w:p w14:paraId="18335EE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Anuszewska E.,</w:t>
      </w:r>
      <w:r w:rsidRPr="004B5972">
        <w:rPr>
          <w:rFonts w:ascii="Arial" w:hAnsi="Arial" w:cs="Arial"/>
          <w:i/>
          <w:iCs/>
        </w:rPr>
        <w:t xml:space="preserve"> Gospodarka odpadami w województwie mazowieckim</w:t>
      </w:r>
      <w:r w:rsidRPr="004B5972">
        <w:rPr>
          <w:rFonts w:ascii="Arial" w:hAnsi="Arial" w:cs="Arial"/>
        </w:rPr>
        <w:t>, Mazowsze, 2008, nr 1, s. 153-160.</w:t>
      </w:r>
    </w:p>
    <w:p w14:paraId="05CCF6E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Bański J., Czapiewski K., Mazur M., </w:t>
      </w:r>
      <w:r w:rsidRPr="004B5972">
        <w:rPr>
          <w:rFonts w:ascii="Arial" w:hAnsi="Arial" w:cs="Arial"/>
          <w:i/>
          <w:iCs/>
        </w:rPr>
        <w:t>Policentryczność rozwoju Mazowsza</w:t>
      </w:r>
      <w:r w:rsidRPr="004B5972">
        <w:rPr>
          <w:rFonts w:ascii="Arial" w:hAnsi="Arial" w:cs="Arial"/>
        </w:rPr>
        <w:t>, Mazowsze, 2012, nr 10, s. 71-88.</w:t>
      </w:r>
    </w:p>
    <w:p w14:paraId="0D02DE1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Bargielska A., </w:t>
      </w:r>
      <w:proofErr w:type="spellStart"/>
      <w:r w:rsidRPr="004B5972">
        <w:rPr>
          <w:rFonts w:ascii="Arial" w:hAnsi="Arial" w:cs="Arial"/>
          <w:i/>
          <w:iCs/>
        </w:rPr>
        <w:t>Dramowe</w:t>
      </w:r>
      <w:proofErr w:type="spellEnd"/>
      <w:r w:rsidRPr="004B5972">
        <w:rPr>
          <w:rFonts w:ascii="Arial" w:hAnsi="Arial" w:cs="Arial"/>
          <w:i/>
          <w:iCs/>
        </w:rPr>
        <w:t xml:space="preserve"> fascynacje folklorem</w:t>
      </w:r>
      <w:r w:rsidRPr="004B5972">
        <w:rPr>
          <w:rFonts w:ascii="Arial" w:hAnsi="Arial" w:cs="Arial"/>
        </w:rPr>
        <w:t>, Drama, 2006, nr 49, s. 15-20.</w:t>
      </w:r>
    </w:p>
    <w:p w14:paraId="420EB1A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Bartnicka A., </w:t>
      </w:r>
      <w:r w:rsidRPr="004B5972">
        <w:rPr>
          <w:rFonts w:ascii="Arial" w:hAnsi="Arial" w:cs="Arial"/>
          <w:i/>
          <w:iCs/>
        </w:rPr>
        <w:t>Kultura kołbielska to bogactwo, różnorodność i piękno</w:t>
      </w:r>
      <w:r w:rsidRPr="004B5972">
        <w:rPr>
          <w:rFonts w:ascii="Arial" w:hAnsi="Arial" w:cs="Arial"/>
        </w:rPr>
        <w:t>, Biblioteka – Szkolne Centrum Informacji, 2009, nr 6, s. 12-14.</w:t>
      </w:r>
    </w:p>
    <w:p w14:paraId="2D3B47FF" w14:textId="4D6E8B75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Białkowski A., </w:t>
      </w:r>
      <w:proofErr w:type="spellStart"/>
      <w:r w:rsidRPr="004B5972">
        <w:rPr>
          <w:rFonts w:ascii="Arial" w:hAnsi="Arial" w:cs="Arial"/>
        </w:rPr>
        <w:t>Grusiewicz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Nauczyciele muzyki województwa mazowieckiego: próba charakterystyki ogólnej</w:t>
      </w:r>
      <w:r w:rsidRPr="004B5972">
        <w:rPr>
          <w:rFonts w:ascii="Arial" w:hAnsi="Arial" w:cs="Arial"/>
        </w:rPr>
        <w:t>, Wychowanie Muzyczne w Szkole, 2010, nr 1, s. 24-33.</w:t>
      </w:r>
    </w:p>
    <w:p w14:paraId="5645CED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Bijak B.,</w:t>
      </w:r>
      <w:r w:rsidRPr="004B5972">
        <w:rPr>
          <w:rFonts w:ascii="Arial" w:hAnsi="Arial" w:cs="Arial"/>
          <w:i/>
          <w:iCs/>
        </w:rPr>
        <w:t xml:space="preserve"> Kozienickie knieje</w:t>
      </w:r>
      <w:r w:rsidRPr="004B5972">
        <w:rPr>
          <w:rFonts w:ascii="Arial" w:hAnsi="Arial" w:cs="Arial"/>
        </w:rPr>
        <w:t>, Poznaj Swój Kraj, 2013, nr 5, s. 52-53.</w:t>
      </w:r>
    </w:p>
    <w:p w14:paraId="4F1BDED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Bijak B., </w:t>
      </w:r>
      <w:r w:rsidRPr="004B5972">
        <w:rPr>
          <w:rFonts w:ascii="Arial" w:hAnsi="Arial" w:cs="Arial"/>
          <w:i/>
          <w:iCs/>
        </w:rPr>
        <w:t>Mazowsze w pigułce. Pieszo przez świat</w:t>
      </w:r>
      <w:r w:rsidRPr="004B5972">
        <w:rPr>
          <w:rFonts w:ascii="Arial" w:hAnsi="Arial" w:cs="Arial"/>
        </w:rPr>
        <w:t>, Poznaj Swój Kraj, 2013, nr 6, s. 37-41.</w:t>
      </w:r>
    </w:p>
    <w:p w14:paraId="7B410A2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Bogdanowski J., </w:t>
      </w:r>
      <w:r w:rsidRPr="004B5972">
        <w:rPr>
          <w:rFonts w:ascii="Arial" w:hAnsi="Arial" w:cs="Arial"/>
          <w:i/>
          <w:iCs/>
        </w:rPr>
        <w:t>Ciechanów</w:t>
      </w:r>
      <w:r w:rsidRPr="004B5972">
        <w:rPr>
          <w:rFonts w:ascii="Arial" w:hAnsi="Arial" w:cs="Arial"/>
        </w:rPr>
        <w:t>, Aura, 1994, nr 5, s. 27.</w:t>
      </w:r>
    </w:p>
    <w:p w14:paraId="092EE2B8" w14:textId="298DBE9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Bogdanowski J., </w:t>
      </w:r>
      <w:r w:rsidRPr="004B5972">
        <w:rPr>
          <w:rFonts w:ascii="Arial" w:hAnsi="Arial" w:cs="Arial"/>
          <w:i/>
          <w:iCs/>
        </w:rPr>
        <w:t>Wieże Czerska – znak historii w krajobrazie</w:t>
      </w:r>
      <w:r w:rsidRPr="004B5972">
        <w:rPr>
          <w:rFonts w:ascii="Arial" w:hAnsi="Arial" w:cs="Arial"/>
        </w:rPr>
        <w:t>, Aura, 1997, nr 9, s. 26-27.</w:t>
      </w:r>
    </w:p>
    <w:p w14:paraId="66C5C33B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>Bogucka A.,</w:t>
      </w:r>
      <w:r w:rsidRPr="004B5972">
        <w:rPr>
          <w:rFonts w:ascii="Arial" w:hAnsi="Arial" w:cs="Arial"/>
          <w:i/>
          <w:iCs/>
        </w:rPr>
        <w:t xml:space="preserve"> Powiat przysuski</w:t>
      </w:r>
      <w:r w:rsidRPr="004B5972">
        <w:rPr>
          <w:rFonts w:ascii="Arial" w:hAnsi="Arial" w:cs="Arial"/>
        </w:rPr>
        <w:t>, Kronika Mazowiecka, 2013, nr 7-8, s. 39-41.</w:t>
      </w:r>
    </w:p>
    <w:p w14:paraId="46010D82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Bogucka A., Groszyk A., </w:t>
      </w:r>
      <w:r w:rsidRPr="004B5972">
        <w:rPr>
          <w:rFonts w:ascii="Arial" w:hAnsi="Arial" w:cs="Arial"/>
          <w:i/>
          <w:iCs/>
        </w:rPr>
        <w:t>Nowy sprzęt dla mazowieckich straży pożarnych</w:t>
      </w:r>
      <w:r w:rsidRPr="004B5972">
        <w:rPr>
          <w:rFonts w:ascii="Arial" w:hAnsi="Arial" w:cs="Arial"/>
        </w:rPr>
        <w:t>, Kronika Mazowiecka, 2006, nr 9, s. 40-41.</w:t>
      </w:r>
    </w:p>
    <w:p w14:paraId="3C62AA0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Bronowska  A.,</w:t>
      </w:r>
      <w:r w:rsidRPr="004B5972">
        <w:rPr>
          <w:rFonts w:ascii="Arial" w:hAnsi="Arial" w:cs="Arial"/>
          <w:i/>
          <w:iCs/>
        </w:rPr>
        <w:t xml:space="preserve"> Zmiany demograficzne i ich wpływ na edukację w województwie mazowieckim</w:t>
      </w:r>
      <w:r w:rsidRPr="004B5972">
        <w:rPr>
          <w:rFonts w:ascii="Arial" w:hAnsi="Arial" w:cs="Arial"/>
        </w:rPr>
        <w:t>, Mazowsze, 2013, nr 12, s.151-155, ISSN 1689-4774.</w:t>
      </w:r>
    </w:p>
    <w:p w14:paraId="3022768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Bryk M., </w:t>
      </w:r>
      <w:r w:rsidRPr="004B5972">
        <w:rPr>
          <w:rFonts w:ascii="Arial" w:hAnsi="Arial" w:cs="Arial"/>
          <w:i/>
          <w:iCs/>
        </w:rPr>
        <w:t>Dziedzictwo kulturowe warszawskiej dzielnicy Białołęka. Problemy ochrony, prezentacji i popularyzacji</w:t>
      </w:r>
      <w:r w:rsidRPr="004B5972">
        <w:rPr>
          <w:rFonts w:ascii="Arial" w:hAnsi="Arial" w:cs="Arial"/>
        </w:rPr>
        <w:t>, Mazowsze. Studia Regionalne, 2011, nr 7, s. 79-101.</w:t>
      </w:r>
    </w:p>
    <w:p w14:paraId="1E3894D1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</w:rPr>
        <w:t xml:space="preserve">Ceberek Anna, </w:t>
      </w:r>
      <w:r w:rsidRPr="004B5972">
        <w:rPr>
          <w:rFonts w:ascii="Arial" w:hAnsi="Arial" w:cs="Arial"/>
          <w:i/>
          <w:iCs/>
        </w:rPr>
        <w:t>Wycinankowy szał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 xml:space="preserve">. Małgorzata </w:t>
      </w:r>
      <w:proofErr w:type="spellStart"/>
      <w:r w:rsidRPr="004B5972">
        <w:rPr>
          <w:rFonts w:ascii="Arial" w:hAnsi="Arial" w:cs="Arial"/>
        </w:rPr>
        <w:t>Wielechowska</w:t>
      </w:r>
      <w:proofErr w:type="spellEnd"/>
      <w:r w:rsidRPr="004B5972">
        <w:rPr>
          <w:rFonts w:ascii="Arial" w:hAnsi="Arial" w:cs="Arial"/>
        </w:rPr>
        <w:t>, Kronika Mazowiecka, 2015, nr 3, s. 44-45, ISSN 1730-749X.</w:t>
      </w:r>
    </w:p>
    <w:p w14:paraId="4FA3C7F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Chilman</w:t>
      </w:r>
      <w:proofErr w:type="spellEnd"/>
      <w:r w:rsidRPr="004B5972">
        <w:rPr>
          <w:rFonts w:ascii="Arial" w:hAnsi="Arial" w:cs="Arial"/>
        </w:rPr>
        <w:t xml:space="preserve"> I., </w:t>
      </w:r>
      <w:r w:rsidRPr="004B5972">
        <w:rPr>
          <w:rFonts w:ascii="Arial" w:hAnsi="Arial" w:cs="Arial"/>
          <w:i/>
          <w:iCs/>
        </w:rPr>
        <w:t>Prace Józefa Mehoffera w Muzeum Mazowieckim w Płocku</w:t>
      </w:r>
      <w:r w:rsidRPr="004B5972">
        <w:rPr>
          <w:rFonts w:ascii="Arial" w:hAnsi="Arial" w:cs="Arial"/>
        </w:rPr>
        <w:t>, Kronika Mazowiecka, 2004, nr 4, s. 32.</w:t>
      </w:r>
    </w:p>
    <w:p w14:paraId="448642D1" w14:textId="7922A719" w:rsidR="00D27A3A" w:rsidRPr="00153C5C" w:rsidRDefault="00D27A3A" w:rsidP="00153C5C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Chmielewska  Barbara, </w:t>
      </w:r>
      <w:r w:rsidRPr="004B5972">
        <w:rPr>
          <w:rFonts w:ascii="Arial" w:hAnsi="Arial" w:cs="Arial"/>
          <w:i/>
          <w:iCs/>
        </w:rPr>
        <w:t>Obszary wiejskie a presja urbanizacyjna w powiatach sąsiadujących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  <w:iCs/>
        </w:rPr>
        <w:t>z Warszawą</w:t>
      </w:r>
      <w:r w:rsidRPr="004B5972">
        <w:rPr>
          <w:rFonts w:ascii="Arial" w:hAnsi="Arial" w:cs="Arial"/>
        </w:rPr>
        <w:t>, Mazowsze. Studia Regionalne, 2015 nr 16, s. 53-72, ISSN 1689-4774.</w:t>
      </w:r>
    </w:p>
    <w:p w14:paraId="6DBE378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proofErr w:type="spellStart"/>
      <w:r w:rsidRPr="004B5972">
        <w:rPr>
          <w:rFonts w:ascii="Arial" w:hAnsi="Arial" w:cs="Arial"/>
        </w:rPr>
        <w:t>Chwedoruk</w:t>
      </w:r>
      <w:proofErr w:type="spellEnd"/>
      <w:r w:rsidRPr="004B5972">
        <w:rPr>
          <w:rFonts w:ascii="Arial" w:hAnsi="Arial" w:cs="Arial"/>
        </w:rPr>
        <w:t xml:space="preserve"> W., </w:t>
      </w:r>
      <w:r w:rsidRPr="004B5972">
        <w:rPr>
          <w:rFonts w:ascii="Arial" w:hAnsi="Arial" w:cs="Arial"/>
          <w:i/>
          <w:iCs/>
        </w:rPr>
        <w:t xml:space="preserve">Jest taki dom…, </w:t>
      </w:r>
      <w:r w:rsidRPr="004B5972">
        <w:rPr>
          <w:rFonts w:ascii="Arial" w:hAnsi="Arial" w:cs="Arial"/>
        </w:rPr>
        <w:t>Wychowawca, 2007, nr 12, s. 22-23.</w:t>
      </w:r>
    </w:p>
    <w:p w14:paraId="7A6DEFE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Cieszkowska Halina, </w:t>
      </w:r>
      <w:r w:rsidRPr="004B5972">
        <w:rPr>
          <w:rFonts w:ascii="Arial" w:eastAsia="SimSun" w:hAnsi="Arial" w:cs="Arial"/>
          <w:i/>
          <w:iCs/>
        </w:rPr>
        <w:t>W państwie księcia Miecława</w:t>
      </w:r>
      <w:r w:rsidRPr="004B5972">
        <w:rPr>
          <w:rFonts w:ascii="Arial" w:eastAsia="SimSun" w:hAnsi="Arial" w:cs="Arial"/>
        </w:rPr>
        <w:t>, Poznaj Swój Kraj, 2006, nr 7-9, s. 32-33, ISSN 0032-6151.</w:t>
      </w:r>
    </w:p>
    <w:p w14:paraId="669A385A" w14:textId="29632934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r w:rsidRPr="004B5972">
        <w:rPr>
          <w:rFonts w:ascii="Arial" w:hAnsi="Arial" w:cs="Arial"/>
        </w:rPr>
        <w:t xml:space="preserve">Cieszkowski Z., Polak E., </w:t>
      </w:r>
      <w:r w:rsidRPr="004B5972">
        <w:rPr>
          <w:rFonts w:ascii="Arial" w:hAnsi="Arial" w:cs="Arial"/>
          <w:i/>
          <w:iCs/>
        </w:rPr>
        <w:t>Analiza praktycznych problemów rozwoju energetyki lokalnej na przykładzie wybranych gmin wschodniej części województwa mazowieckiego</w:t>
      </w:r>
      <w:r w:rsidRPr="004B5972">
        <w:rPr>
          <w:rFonts w:ascii="Arial" w:hAnsi="Arial" w:cs="Arial"/>
        </w:rPr>
        <w:t>, Mazowsze. Studia Regionalne, 2011, nr 6, s. 149-165.</w:t>
      </w:r>
    </w:p>
    <w:p w14:paraId="1AB2BC9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Cukrowski Paweł, </w:t>
      </w:r>
      <w:r w:rsidRPr="004B5972">
        <w:rPr>
          <w:rFonts w:ascii="Arial" w:eastAsia="SimSun" w:hAnsi="Arial" w:cs="Arial"/>
          <w:i/>
          <w:iCs/>
        </w:rPr>
        <w:t>Dookoła Otwocka. Mazowiecki Park Krajobrazowy</w:t>
      </w:r>
      <w:r w:rsidRPr="004B5972">
        <w:rPr>
          <w:rFonts w:ascii="Arial" w:eastAsia="SimSun" w:hAnsi="Arial" w:cs="Arial"/>
        </w:rPr>
        <w:t>, Poznaj Swój Kraj, 2014, nr 1-3, s. 40-43, ISSN 0032-6151.</w:t>
      </w:r>
    </w:p>
    <w:p w14:paraId="55F911A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Cukrowski P., </w:t>
      </w:r>
      <w:r w:rsidRPr="004B5972">
        <w:rPr>
          <w:rFonts w:ascii="Arial" w:hAnsi="Arial" w:cs="Arial"/>
          <w:i/>
          <w:iCs/>
        </w:rPr>
        <w:t>Jak w piosence Skaldów...</w:t>
      </w:r>
      <w:r w:rsidRPr="004B5972">
        <w:rPr>
          <w:rFonts w:ascii="Arial" w:hAnsi="Arial" w:cs="Arial"/>
        </w:rPr>
        <w:t>, Poznaj Swój Kraj, 2013, nr 5, s. 51.</w:t>
      </w:r>
    </w:p>
    <w:p w14:paraId="4F27A4C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Cukrowski Paweł, </w:t>
      </w:r>
      <w:r w:rsidRPr="004B5972">
        <w:rPr>
          <w:rFonts w:ascii="Arial" w:hAnsi="Arial" w:cs="Arial"/>
          <w:i/>
          <w:iCs/>
        </w:rPr>
        <w:t>Niedziela Palmowa na Mazowszu</w:t>
      </w:r>
      <w:r w:rsidRPr="004B5972">
        <w:rPr>
          <w:rFonts w:ascii="Arial" w:hAnsi="Arial" w:cs="Arial"/>
        </w:rPr>
        <w:t>, Poznaj Swój Kraj, 2015, nr 3, s. 4-6, ISSN 0032-6151.</w:t>
      </w:r>
    </w:p>
    <w:p w14:paraId="3EE9A0C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Cukrowski Paweł, </w:t>
      </w:r>
      <w:r w:rsidRPr="004B5972">
        <w:rPr>
          <w:rFonts w:ascii="Arial" w:eastAsia="SimSun" w:hAnsi="Arial" w:cs="Arial"/>
          <w:i/>
          <w:iCs/>
        </w:rPr>
        <w:t>Skrajem Mazowsza i Podlasia</w:t>
      </w:r>
      <w:r w:rsidRPr="004B5972">
        <w:rPr>
          <w:rFonts w:ascii="Arial" w:eastAsia="SimSun" w:hAnsi="Arial" w:cs="Arial"/>
        </w:rPr>
        <w:t>, Poznaj Swój Kraj, 2013, nr 8, s. 41-43, ISSN 0032-6151.</w:t>
      </w:r>
    </w:p>
    <w:p w14:paraId="23CA433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Czachorowska A., </w:t>
      </w:r>
      <w:proofErr w:type="spellStart"/>
      <w:r w:rsidRPr="004B5972">
        <w:rPr>
          <w:rFonts w:ascii="Arial" w:hAnsi="Arial" w:cs="Arial"/>
        </w:rPr>
        <w:t>Oczkowicz</w:t>
      </w:r>
      <w:proofErr w:type="spellEnd"/>
      <w:r w:rsidRPr="004B5972">
        <w:rPr>
          <w:rFonts w:ascii="Arial" w:hAnsi="Arial" w:cs="Arial"/>
        </w:rPr>
        <w:t xml:space="preserve"> A., </w:t>
      </w:r>
      <w:r w:rsidRPr="004B5972">
        <w:rPr>
          <w:rFonts w:ascii="Arial" w:hAnsi="Arial" w:cs="Arial"/>
          <w:i/>
          <w:iCs/>
        </w:rPr>
        <w:t xml:space="preserve">60 </w:t>
      </w:r>
      <w:r w:rsidRPr="004B5972">
        <w:rPr>
          <w:rFonts w:ascii="Arial" w:hAnsi="Arial" w:cs="Arial"/>
        </w:rPr>
        <w:t>[</w:t>
      </w:r>
      <w:r w:rsidRPr="004B5972">
        <w:rPr>
          <w:rFonts w:ascii="Arial" w:hAnsi="Arial" w:cs="Arial"/>
          <w:iCs/>
        </w:rPr>
        <w:t>Sześćdziesiąt</w:t>
      </w:r>
      <w:r w:rsidRPr="004B5972">
        <w:rPr>
          <w:rFonts w:ascii="Arial" w:hAnsi="Arial" w:cs="Arial"/>
        </w:rPr>
        <w:t>]</w:t>
      </w:r>
      <w:r w:rsidRPr="004B5972">
        <w:rPr>
          <w:rFonts w:ascii="Arial" w:hAnsi="Arial" w:cs="Arial"/>
          <w:i/>
          <w:iCs/>
        </w:rPr>
        <w:t xml:space="preserve"> lat Gminnej Biblioteki Publicznej im. ks. Jana Twardowskiego w Jabłonnie</w:t>
      </w:r>
      <w:r w:rsidRPr="004B5972">
        <w:rPr>
          <w:rFonts w:ascii="Arial" w:hAnsi="Arial" w:cs="Arial"/>
        </w:rPr>
        <w:t>, Poradnik Bibliotekarza, 2009, nr 10, s. 32-34.</w:t>
      </w:r>
    </w:p>
    <w:p w14:paraId="2180988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Czachowski J. Ch., </w:t>
      </w:r>
      <w:r w:rsidRPr="004B5972">
        <w:rPr>
          <w:rFonts w:ascii="Arial" w:hAnsi="Arial" w:cs="Arial"/>
          <w:i/>
          <w:iCs/>
        </w:rPr>
        <w:t xml:space="preserve">Puszcza </w:t>
      </w:r>
      <w:proofErr w:type="spellStart"/>
      <w:r w:rsidRPr="004B5972">
        <w:rPr>
          <w:rFonts w:ascii="Arial" w:hAnsi="Arial" w:cs="Arial"/>
          <w:i/>
          <w:iCs/>
        </w:rPr>
        <w:t>Stromiecka</w:t>
      </w:r>
      <w:proofErr w:type="spellEnd"/>
      <w:r w:rsidRPr="004B5972">
        <w:rPr>
          <w:rFonts w:ascii="Arial" w:hAnsi="Arial" w:cs="Arial"/>
          <w:i/>
          <w:iCs/>
        </w:rPr>
        <w:t xml:space="preserve"> – wielkim sanktuarium</w:t>
      </w:r>
      <w:r w:rsidRPr="004B5972">
        <w:rPr>
          <w:rFonts w:ascii="Arial" w:hAnsi="Arial" w:cs="Arial"/>
        </w:rPr>
        <w:t>, Poznaj Swój Kraj, 2006, nr 1-3, s. 19-20.</w:t>
      </w:r>
    </w:p>
    <w:p w14:paraId="5D6831D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Czapiewski K. Ł., Janc K., </w:t>
      </w:r>
      <w:r w:rsidRPr="004B5972">
        <w:rPr>
          <w:rFonts w:ascii="Arial" w:hAnsi="Arial" w:cs="Arial"/>
          <w:i/>
          <w:iCs/>
        </w:rPr>
        <w:t>Dostępność do edukacji, jakość kształcenia i poziom wykształcenia mieszkańców a struktura funkcjonalna gmin województwa mazowieckiego</w:t>
      </w:r>
      <w:r w:rsidRPr="004B5972">
        <w:rPr>
          <w:rFonts w:ascii="Arial" w:hAnsi="Arial" w:cs="Arial"/>
        </w:rPr>
        <w:t>, Mazowsze. Studia Regionalne, 2012, nr 10, s. 33-51.</w:t>
      </w:r>
    </w:p>
    <w:p w14:paraId="72CE71C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Czarnocki Łukasz, </w:t>
      </w:r>
      <w:r w:rsidRPr="004B5972">
        <w:rPr>
          <w:rFonts w:ascii="Arial" w:hAnsi="Arial" w:cs="Arial"/>
          <w:i/>
          <w:iCs/>
        </w:rPr>
        <w:t>Góry Łańcuchowe – mazowieckie „góry”</w:t>
      </w:r>
      <w:r w:rsidRPr="004B5972">
        <w:rPr>
          <w:rFonts w:ascii="Arial" w:hAnsi="Arial" w:cs="Arial"/>
        </w:rPr>
        <w:t>, Poznaj Swój Kraj, 2015, nr 10, s. 30-33, ISSN 0032-6151.</w:t>
      </w:r>
    </w:p>
    <w:p w14:paraId="3DDA589D" w14:textId="0370CE02" w:rsidR="00D27A3A" w:rsidRPr="00D466B7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Czerniawski J., </w:t>
      </w:r>
      <w:r w:rsidRPr="004B5972">
        <w:rPr>
          <w:rFonts w:ascii="Arial" w:hAnsi="Arial" w:cs="Arial"/>
          <w:i/>
          <w:iCs/>
        </w:rPr>
        <w:t>Mazowieckie zabytki w XIX-wiecznym przewodniku</w:t>
      </w:r>
      <w:r w:rsidRPr="004B5972">
        <w:rPr>
          <w:rFonts w:ascii="Arial" w:hAnsi="Arial" w:cs="Arial"/>
        </w:rPr>
        <w:t>, Poznaj Swój Kraj, 2007, nr 7-9, s. 18-20.</w:t>
      </w:r>
    </w:p>
    <w:p w14:paraId="47462F7B" w14:textId="05010A58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Dąbrowska I. E., </w:t>
      </w:r>
      <w:r w:rsidRPr="004B5972">
        <w:rPr>
          <w:rFonts w:ascii="Arial" w:hAnsi="Arial" w:cs="Arial"/>
          <w:i/>
          <w:iCs/>
        </w:rPr>
        <w:t>Działalność wolontariuszy w Przasnyszu</w:t>
      </w:r>
      <w:r w:rsidRPr="004B5972">
        <w:rPr>
          <w:rFonts w:ascii="Arial" w:hAnsi="Arial" w:cs="Arial"/>
        </w:rPr>
        <w:t>, Problemy Opiekuńczo-Wychowawcze, 2008, nr 2, s. 37-40.</w:t>
      </w:r>
    </w:p>
    <w:p w14:paraId="6A985A0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Deja</w:t>
      </w:r>
      <w:proofErr w:type="spellEnd"/>
      <w:r w:rsidRPr="004B5972">
        <w:rPr>
          <w:rFonts w:ascii="Arial" w:hAnsi="Arial" w:cs="Arial"/>
        </w:rPr>
        <w:t xml:space="preserve"> A., </w:t>
      </w:r>
      <w:r w:rsidRPr="004B5972">
        <w:rPr>
          <w:rFonts w:ascii="Arial" w:hAnsi="Arial" w:cs="Arial"/>
          <w:i/>
          <w:iCs/>
        </w:rPr>
        <w:t>System wsparcia osób z autyzmem i ich rodzin na Mazowszu</w:t>
      </w:r>
      <w:r w:rsidRPr="004B5972">
        <w:rPr>
          <w:rFonts w:ascii="Arial" w:hAnsi="Arial" w:cs="Arial"/>
        </w:rPr>
        <w:t>, Niepełnosprawność i Rehabilitacja, 2009, nr 2, s. 55-72.</w:t>
      </w:r>
    </w:p>
    <w:p w14:paraId="71C277E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Dla pokrzepienia serc</w:t>
      </w:r>
      <w:r w:rsidRPr="004B5972">
        <w:rPr>
          <w:rFonts w:ascii="Arial" w:hAnsi="Arial" w:cs="Arial"/>
        </w:rPr>
        <w:t>, oprac. Agnieszka Bogucka, Kronika Mazowiecka, 2016, nr 1, s. 37, ISSN 1730-749X.</w:t>
      </w:r>
    </w:p>
    <w:p w14:paraId="32BBFD9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Domańska J., </w:t>
      </w:r>
      <w:r w:rsidRPr="004B5972">
        <w:rPr>
          <w:rFonts w:ascii="Arial" w:hAnsi="Arial" w:cs="Arial"/>
          <w:i/>
          <w:iCs/>
        </w:rPr>
        <w:t>Czy uczniowie Mazowsza palą papierosy?</w:t>
      </w:r>
      <w:r w:rsidRPr="004B5972">
        <w:rPr>
          <w:rFonts w:ascii="Arial" w:hAnsi="Arial" w:cs="Arial"/>
        </w:rPr>
        <w:t>, Kronika Mazowiecka, 2003, nr 9, s. 22-23.</w:t>
      </w:r>
    </w:p>
    <w:p w14:paraId="70FC47D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Dudek A., Ś</w:t>
      </w:r>
      <w:r w:rsidRPr="004B5972">
        <w:rPr>
          <w:rFonts w:ascii="Arial" w:hAnsi="Arial" w:cs="Arial"/>
          <w:i/>
          <w:iCs/>
        </w:rPr>
        <w:t>ladami Chopina – Żelazowa Wola, Brochów</w:t>
      </w:r>
      <w:r w:rsidRPr="004B5972">
        <w:rPr>
          <w:rFonts w:ascii="Arial" w:hAnsi="Arial" w:cs="Arial"/>
        </w:rPr>
        <w:t>, Wychowanie Muzyczne w Szkole, 2010, nr 1, s. 9-13.</w:t>
      </w:r>
    </w:p>
    <w:p w14:paraId="195C257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Dudek-Mańkowska S., Lachowska-Madurowicz M., </w:t>
      </w:r>
      <w:r w:rsidRPr="004B5972">
        <w:rPr>
          <w:rFonts w:ascii="Arial" w:hAnsi="Arial" w:cs="Arial"/>
          <w:i/>
          <w:iCs/>
        </w:rPr>
        <w:t>Konflikty społeczne na Mazowszu – identyfikacja oraz próba oceny ich wpływu na rozwój lokalny</w:t>
      </w:r>
      <w:r w:rsidRPr="004B5972">
        <w:rPr>
          <w:rFonts w:ascii="Arial" w:hAnsi="Arial" w:cs="Arial"/>
        </w:rPr>
        <w:t>, Mazowsze. Studia Regionalne, 2012, nr 10, s. 125-144.</w:t>
      </w:r>
    </w:p>
    <w:p w14:paraId="7F155E74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Duszyk</w:t>
      </w:r>
      <w:proofErr w:type="spellEnd"/>
      <w:r w:rsidRPr="004B5972">
        <w:rPr>
          <w:rFonts w:ascii="Arial" w:hAnsi="Arial" w:cs="Arial"/>
        </w:rPr>
        <w:t xml:space="preserve"> A. B., </w:t>
      </w:r>
      <w:r w:rsidRPr="004B5972">
        <w:rPr>
          <w:rFonts w:ascii="Arial" w:hAnsi="Arial" w:cs="Arial"/>
          <w:i/>
          <w:iCs/>
        </w:rPr>
        <w:t>Między Stalową Wolą a Warszawą: Radom i COP</w:t>
      </w:r>
      <w:r w:rsidRPr="004B5972">
        <w:rPr>
          <w:rFonts w:ascii="Arial" w:hAnsi="Arial" w:cs="Arial"/>
        </w:rPr>
        <w:t>, Mówią Wieki, 2008, nr 3, s. 78-83.</w:t>
      </w:r>
    </w:p>
    <w:p w14:paraId="24922FAF" w14:textId="0D277F18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Dziechcińska</w:t>
      </w:r>
      <w:proofErr w:type="spellEnd"/>
      <w:r w:rsidRPr="004B5972">
        <w:rPr>
          <w:rFonts w:ascii="Arial" w:hAnsi="Arial" w:cs="Arial"/>
        </w:rPr>
        <w:t xml:space="preserve"> H., Mańkowski J., </w:t>
      </w:r>
      <w:r w:rsidRPr="004B5972">
        <w:rPr>
          <w:rFonts w:ascii="Arial" w:hAnsi="Arial" w:cs="Arial"/>
          <w:i/>
          <w:iCs/>
        </w:rPr>
        <w:t>Pamięć miejsca: staropolskie sentencje pałacu w Radziejowicach</w:t>
      </w:r>
      <w:r w:rsidRPr="004B5972">
        <w:rPr>
          <w:rFonts w:ascii="Arial" w:hAnsi="Arial" w:cs="Arial"/>
        </w:rPr>
        <w:t>, Wiadomości Historyczne, 2007, nr 2, s. 47-51.</w:t>
      </w:r>
    </w:p>
    <w:p w14:paraId="3F43618F" w14:textId="51A55E39" w:rsidR="00656594" w:rsidRPr="00E36273" w:rsidRDefault="00656594" w:rsidP="00656594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Faliński Stanisław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, Współpraca międzynarodowa województwa mazowieckiego. Realizacja polityki zagranicznej. Cz. 2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Cs/>
          <w:color w:val="auto"/>
          <w:u w:val="none"/>
        </w:rPr>
        <w:t>Mazowsze. Studia Regionalne, 2023, nr 47, s. 57-75, ISSN 1689-4774.</w:t>
      </w:r>
    </w:p>
    <w:p w14:paraId="4F4C91B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Fryderyk Chopin – najlepsza marka</w:t>
      </w:r>
      <w:r w:rsidRPr="004B5972">
        <w:rPr>
          <w:rFonts w:ascii="Arial" w:hAnsi="Arial" w:cs="Arial"/>
        </w:rPr>
        <w:t>, oprac.  E. Tomaszewska, Kronika Mazowiecka, 2009, nr 2, s. 15-17.</w:t>
      </w:r>
    </w:p>
    <w:p w14:paraId="1D6CC74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Style w:val="Hipercze"/>
          <w:rFonts w:ascii="Arial" w:hAnsi="Arial" w:cs="Arial"/>
          <w:color w:val="auto"/>
          <w:u w:val="none"/>
        </w:rPr>
        <w:t xml:space="preserve">Gadzińska Monika, </w:t>
      </w: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>Nie tylko dla koneserów</w:t>
      </w:r>
      <w:r w:rsidRPr="004B5972">
        <w:rPr>
          <w:rStyle w:val="Hipercze"/>
          <w:rFonts w:ascii="Arial" w:hAnsi="Arial" w:cs="Arial"/>
          <w:color w:val="auto"/>
          <w:u w:val="none"/>
        </w:rPr>
        <w:t>, Kronika Mazowiecka, 2015, nr 7-8, s. 40-41, ISSN 1730-749X.</w:t>
      </w:r>
    </w:p>
    <w:p w14:paraId="71252B4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Style w:val="Hipercze"/>
          <w:rFonts w:ascii="Arial" w:hAnsi="Arial" w:cs="Arial"/>
          <w:color w:val="auto"/>
          <w:u w:val="none"/>
        </w:rPr>
        <w:lastRenderedPageBreak/>
        <w:t xml:space="preserve">Gadzińska Monika, </w:t>
      </w: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>Perełka z Chopinem w roli głównej</w:t>
      </w:r>
      <w:r w:rsidRPr="004B5972">
        <w:rPr>
          <w:rStyle w:val="Hipercze"/>
          <w:rFonts w:ascii="Arial" w:hAnsi="Arial" w:cs="Arial"/>
          <w:color w:val="auto"/>
          <w:u w:val="none"/>
        </w:rPr>
        <w:t xml:space="preserve"> [Sanniki], Kronika Mazowiecka, 2015, nr 11, s. 44-45, ISSN 1730-749X. </w:t>
      </w:r>
    </w:p>
    <w:p w14:paraId="52E00BD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Głuski J., </w:t>
      </w:r>
      <w:r w:rsidRPr="004B5972">
        <w:rPr>
          <w:rFonts w:ascii="Arial" w:hAnsi="Arial" w:cs="Arial"/>
          <w:i/>
          <w:iCs/>
        </w:rPr>
        <w:t>Mały Londyn</w:t>
      </w:r>
      <w:r w:rsidRPr="004B5972">
        <w:rPr>
          <w:rFonts w:ascii="Arial" w:hAnsi="Arial" w:cs="Arial"/>
        </w:rPr>
        <w:t>, Stolica, 2010, nr 9, s. 26-29.</w:t>
      </w:r>
    </w:p>
    <w:p w14:paraId="78328CB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Godlewska-Majkowska H., </w:t>
      </w:r>
      <w:r w:rsidRPr="004B5972">
        <w:rPr>
          <w:rFonts w:ascii="Arial" w:hAnsi="Arial" w:cs="Arial"/>
          <w:i/>
          <w:iCs/>
        </w:rPr>
        <w:t>Województwo mazowieckie na mapie atrakcyjności inwestycyjnej Polski</w:t>
      </w:r>
      <w:r w:rsidRPr="004B5972">
        <w:rPr>
          <w:rFonts w:ascii="Arial" w:hAnsi="Arial" w:cs="Arial"/>
        </w:rPr>
        <w:t>, Mazowsze. Studia Regionalne, 2008, nr 1, s. 47-61.</w:t>
      </w:r>
    </w:p>
    <w:p w14:paraId="464C69D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Godowska H., </w:t>
      </w:r>
      <w:proofErr w:type="spellStart"/>
      <w:r w:rsidRPr="004B5972">
        <w:rPr>
          <w:rFonts w:ascii="Arial" w:hAnsi="Arial" w:cs="Arial"/>
        </w:rPr>
        <w:t>Krusiewicz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Regionalny program wspierania edukacji uzdolnionych uczniów i słuchaczy</w:t>
      </w:r>
      <w:r w:rsidRPr="004B5972">
        <w:rPr>
          <w:rFonts w:ascii="Arial" w:hAnsi="Arial" w:cs="Arial"/>
        </w:rPr>
        <w:t>, Mazowsze. Studia Regionalne, 2008, nr 1, s. 165-169.</w:t>
      </w:r>
    </w:p>
    <w:p w14:paraId="7C8573EF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Gołembnik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Nie ma to jak wieś mazowiecka</w:t>
      </w:r>
      <w:r w:rsidRPr="004B5972">
        <w:rPr>
          <w:rFonts w:ascii="Arial" w:hAnsi="Arial" w:cs="Arial"/>
        </w:rPr>
        <w:t>, Kronika Mazowiecka, 2003, nr 7-8, s. 36-37.</w:t>
      </w:r>
    </w:p>
    <w:p w14:paraId="50700DE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Górecka Anna, </w:t>
      </w:r>
      <w:r w:rsidRPr="004B5972">
        <w:rPr>
          <w:rFonts w:ascii="Arial" w:hAnsi="Arial" w:cs="Arial"/>
          <w:i/>
          <w:iCs/>
        </w:rPr>
        <w:t>Zatopiona w wosku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 xml:space="preserve">. Małgorzata </w:t>
      </w:r>
      <w:proofErr w:type="spellStart"/>
      <w:r w:rsidRPr="004B5972">
        <w:rPr>
          <w:rFonts w:ascii="Arial" w:hAnsi="Arial" w:cs="Arial"/>
        </w:rPr>
        <w:t>Wielechowska</w:t>
      </w:r>
      <w:proofErr w:type="spellEnd"/>
      <w:r w:rsidRPr="004B5972">
        <w:rPr>
          <w:rFonts w:ascii="Arial" w:hAnsi="Arial" w:cs="Arial"/>
        </w:rPr>
        <w:t>, Kronika Mazowiecka, 2015, nr 5, s. 44-45, ISSN 1730-749X.</w:t>
      </w:r>
    </w:p>
    <w:p w14:paraId="75D1636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Grochowski M., </w:t>
      </w:r>
      <w:r w:rsidRPr="004B5972">
        <w:rPr>
          <w:rFonts w:ascii="Arial" w:hAnsi="Arial" w:cs="Arial"/>
          <w:i/>
          <w:iCs/>
        </w:rPr>
        <w:t>„Barometr Mazowsza” – zaufanie do instytucji życia publicznego na poziomie lokalnym</w:t>
      </w:r>
      <w:r w:rsidRPr="004B5972">
        <w:rPr>
          <w:rFonts w:ascii="Arial" w:hAnsi="Arial" w:cs="Arial"/>
        </w:rPr>
        <w:t>, Mazowsze. Studia Regionalne, 2011, nr 8, s. 13-55.</w:t>
      </w:r>
    </w:p>
    <w:p w14:paraId="7CDE56A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Gronowska Urszula, </w:t>
      </w:r>
      <w:r w:rsidRPr="004B5972">
        <w:rPr>
          <w:rFonts w:ascii="Arial" w:hAnsi="Arial" w:cs="Arial"/>
          <w:i/>
          <w:iCs/>
        </w:rPr>
        <w:t>Nałęczów – kurort serc</w:t>
      </w:r>
      <w:r w:rsidRPr="004B5972">
        <w:rPr>
          <w:rFonts w:ascii="Arial" w:hAnsi="Arial" w:cs="Arial"/>
        </w:rPr>
        <w:t>, Poznaj Swój Kraj, 2015, nr 2, s. 13-17, ISSN 0032-6151.</w:t>
      </w:r>
    </w:p>
    <w:p w14:paraId="78AE48F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Grzegorczyk Jerzy S., </w:t>
      </w:r>
      <w:r w:rsidRPr="004B5972">
        <w:rPr>
          <w:rFonts w:ascii="Arial" w:eastAsia="SimSun" w:hAnsi="Arial" w:cs="Arial"/>
          <w:i/>
          <w:iCs/>
        </w:rPr>
        <w:t>Z biegiem Prutu</w:t>
      </w:r>
      <w:r w:rsidRPr="004B5972">
        <w:rPr>
          <w:rFonts w:ascii="Arial" w:eastAsia="SimSun" w:hAnsi="Arial" w:cs="Arial"/>
        </w:rPr>
        <w:t>, Poznaj Swój Kraj, 2006, nr 1-3, s. 22-24, ISSN 0032-6151.</w:t>
      </w:r>
    </w:p>
    <w:p w14:paraId="5131E38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Grzonkowski J.,</w:t>
      </w:r>
      <w:r w:rsidRPr="004B5972">
        <w:rPr>
          <w:rFonts w:ascii="Arial" w:hAnsi="Arial" w:cs="Arial"/>
          <w:i/>
          <w:iCs/>
        </w:rPr>
        <w:t xml:space="preserve"> Żyrardowska Resursa</w:t>
      </w:r>
      <w:r w:rsidRPr="004B5972">
        <w:rPr>
          <w:rFonts w:ascii="Arial" w:hAnsi="Arial" w:cs="Arial"/>
        </w:rPr>
        <w:t>, Kronika Mazowiecka, 2011, nr 11, s. 40-41.</w:t>
      </w:r>
    </w:p>
    <w:p w14:paraId="01F37E8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Grzywalska</w:t>
      </w:r>
      <w:proofErr w:type="spellEnd"/>
      <w:r w:rsidRPr="004B5972">
        <w:rPr>
          <w:rFonts w:ascii="Arial" w:hAnsi="Arial" w:cs="Arial"/>
        </w:rPr>
        <w:t xml:space="preserve"> N., </w:t>
      </w:r>
      <w:r w:rsidRPr="004B5972">
        <w:rPr>
          <w:rFonts w:ascii="Arial" w:hAnsi="Arial" w:cs="Arial"/>
          <w:i/>
          <w:iCs/>
        </w:rPr>
        <w:t>Rajd po muzeach</w:t>
      </w:r>
      <w:r w:rsidRPr="004B5972">
        <w:rPr>
          <w:rFonts w:ascii="Arial" w:hAnsi="Arial" w:cs="Arial"/>
        </w:rPr>
        <w:t>, Stolica, 2011, nr 11, s. 34-37.</w:t>
      </w:r>
    </w:p>
    <w:p w14:paraId="7548CC0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Gutowska K., Kobyliński Z., </w:t>
      </w:r>
      <w:r w:rsidRPr="004B5972">
        <w:rPr>
          <w:rFonts w:ascii="Arial" w:hAnsi="Arial" w:cs="Arial"/>
          <w:i/>
          <w:iCs/>
        </w:rPr>
        <w:t>Dziedzictwo kulturowe Mazowsza. Potencjał i problemy zarządzania</w:t>
      </w:r>
      <w:r w:rsidRPr="004B5972">
        <w:rPr>
          <w:rFonts w:ascii="Arial" w:hAnsi="Arial" w:cs="Arial"/>
        </w:rPr>
        <w:t>, Mazowsze. Studia Regionalne, 2011, nr 7, s. 11-16.</w:t>
      </w:r>
    </w:p>
    <w:p w14:paraId="04C7954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Hackiewicz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Społeczne i prawne aspekty konfliktów na tle zagospodarowania przestrzennego na przykładzie budowy obwodnicy Milanówka i Grodziska Mazowieckiego</w:t>
      </w:r>
      <w:r w:rsidRPr="004B5972">
        <w:rPr>
          <w:rFonts w:ascii="Arial" w:hAnsi="Arial" w:cs="Arial"/>
        </w:rPr>
        <w:t>, Mazowsze. Studia Regionalne, 2011, nr 6, s. 123-147.</w:t>
      </w:r>
    </w:p>
    <w:p w14:paraId="77B70E9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Hardej T., </w:t>
      </w:r>
      <w:r w:rsidRPr="004B5972">
        <w:rPr>
          <w:rFonts w:ascii="Arial" w:hAnsi="Arial" w:cs="Arial"/>
          <w:i/>
          <w:iCs/>
        </w:rPr>
        <w:t>Święconka mazowiecka</w:t>
      </w:r>
      <w:r w:rsidRPr="004B5972">
        <w:rPr>
          <w:rFonts w:ascii="Arial" w:hAnsi="Arial" w:cs="Arial"/>
        </w:rPr>
        <w:t>, Stolica 2011, nr 4, s. 52-54.</w:t>
      </w:r>
    </w:p>
    <w:p w14:paraId="44B6FD50" w14:textId="6C24599D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r w:rsidRPr="004B5972">
        <w:rPr>
          <w:rFonts w:ascii="Arial" w:hAnsi="Arial" w:cs="Arial"/>
        </w:rPr>
        <w:t xml:space="preserve">Helman W., </w:t>
      </w:r>
      <w:r w:rsidRPr="004B5972">
        <w:rPr>
          <w:rFonts w:ascii="Arial" w:hAnsi="Arial" w:cs="Arial"/>
          <w:i/>
          <w:iCs/>
        </w:rPr>
        <w:t>Sulejówek – zaułek historii</w:t>
      </w:r>
      <w:r w:rsidRPr="004B5972">
        <w:rPr>
          <w:rFonts w:ascii="Arial" w:hAnsi="Arial" w:cs="Arial"/>
        </w:rPr>
        <w:t>, Poznaj Swój Kraj, 1996, nr 11, s. 9-11.</w:t>
      </w:r>
    </w:p>
    <w:p w14:paraId="5A27E03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Jakubiak M., </w:t>
      </w:r>
      <w:r w:rsidRPr="004B5972">
        <w:rPr>
          <w:rFonts w:ascii="Arial" w:hAnsi="Arial" w:cs="Arial"/>
          <w:i/>
          <w:iCs/>
        </w:rPr>
        <w:t>Zamki na Mazowszu. Historia, stan  zachowania i wykorzystania</w:t>
      </w:r>
      <w:r w:rsidRPr="004B5972">
        <w:rPr>
          <w:rFonts w:ascii="Arial" w:hAnsi="Arial" w:cs="Arial"/>
        </w:rPr>
        <w:t>, Mazowsze. Studia Regionalne, 2011, nr 7, s. 115-124.</w:t>
      </w:r>
    </w:p>
    <w:p w14:paraId="46D23F4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Janosikowe w liczbach</w:t>
      </w:r>
      <w:r w:rsidRPr="004B5972">
        <w:rPr>
          <w:rFonts w:ascii="Arial" w:hAnsi="Arial" w:cs="Arial"/>
        </w:rPr>
        <w:t>, oprac. I. Dybowska, Kronika Mazowiecka, 2013, nr 10, s. 6-9, ISSN 1730-749X.</w:t>
      </w:r>
    </w:p>
    <w:p w14:paraId="0AD26CB3" w14:textId="778429B4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Janowska Ewa, </w:t>
      </w:r>
      <w:r w:rsidRPr="004B5972">
        <w:rPr>
          <w:rFonts w:ascii="Arial" w:hAnsi="Arial" w:cs="Arial"/>
          <w:i/>
          <w:iCs/>
        </w:rPr>
        <w:t>Czersk</w:t>
      </w:r>
      <w:r w:rsidRPr="004B5972">
        <w:rPr>
          <w:rFonts w:ascii="Arial" w:hAnsi="Arial" w:cs="Arial"/>
        </w:rPr>
        <w:t>, Poznaj Swój Kraj, 2015, nr 2, s. 25-27, ISSN 0032-6151.</w:t>
      </w:r>
    </w:p>
    <w:p w14:paraId="45A0C3B4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lastRenderedPageBreak/>
        <w:t xml:space="preserve">Jaworski R., </w:t>
      </w:r>
      <w:r w:rsidRPr="004B5972">
        <w:rPr>
          <w:rFonts w:ascii="Arial" w:hAnsi="Arial" w:cs="Arial"/>
          <w:i/>
          <w:iCs/>
        </w:rPr>
        <w:t>Mazowieccy konkurenci Jagiellonów</w:t>
      </w:r>
      <w:r w:rsidRPr="004B5972">
        <w:rPr>
          <w:rFonts w:ascii="Arial" w:hAnsi="Arial" w:cs="Arial"/>
        </w:rPr>
        <w:t>, Mówią Wieki, 2010, nr 1, s. 10-15.</w:t>
      </w:r>
    </w:p>
    <w:p w14:paraId="5B5DD35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>Jezierska-</w:t>
      </w:r>
      <w:proofErr w:type="spellStart"/>
      <w:r w:rsidRPr="004B5972">
        <w:rPr>
          <w:rFonts w:ascii="Arial" w:hAnsi="Arial" w:cs="Arial"/>
        </w:rPr>
        <w:t>Chalicka</w:t>
      </w:r>
      <w:proofErr w:type="spellEnd"/>
      <w:r w:rsidRPr="004B5972">
        <w:rPr>
          <w:rFonts w:ascii="Arial" w:hAnsi="Arial" w:cs="Arial"/>
        </w:rPr>
        <w:t xml:space="preserve"> Agnieszka, </w:t>
      </w:r>
      <w:proofErr w:type="spellStart"/>
      <w:r w:rsidRPr="004B5972">
        <w:rPr>
          <w:rFonts w:ascii="Arial" w:hAnsi="Arial" w:cs="Arial"/>
        </w:rPr>
        <w:t>Szewczykowska</w:t>
      </w:r>
      <w:proofErr w:type="spellEnd"/>
      <w:r w:rsidRPr="004B5972">
        <w:rPr>
          <w:rFonts w:ascii="Arial" w:hAnsi="Arial" w:cs="Arial"/>
        </w:rPr>
        <w:t xml:space="preserve"> Joanna, </w:t>
      </w:r>
      <w:r w:rsidRPr="004B5972">
        <w:rPr>
          <w:rFonts w:ascii="Arial" w:hAnsi="Arial" w:cs="Arial"/>
          <w:i/>
          <w:iCs/>
        </w:rPr>
        <w:t>Muzeum Wsi Mazowieckiej w Sierpcu – tutaj każda pora roku ma swój urok</w:t>
      </w:r>
      <w:r w:rsidRPr="004B5972">
        <w:rPr>
          <w:rFonts w:ascii="Arial" w:hAnsi="Arial" w:cs="Arial"/>
        </w:rPr>
        <w:t>, Poznaj Swój Kraj, 2014, nr 8, s. 35, ISSN 0032-6151.</w:t>
      </w:r>
    </w:p>
    <w:p w14:paraId="5D18F0E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Kalinowska B., </w:t>
      </w:r>
      <w:r w:rsidRPr="004B5972">
        <w:rPr>
          <w:rFonts w:ascii="Arial" w:hAnsi="Arial" w:cs="Arial"/>
          <w:i/>
          <w:iCs/>
        </w:rPr>
        <w:t>Pomniki bitwy pod Ostrołęką</w:t>
      </w:r>
      <w:r w:rsidRPr="004B5972">
        <w:rPr>
          <w:rFonts w:ascii="Arial" w:hAnsi="Arial" w:cs="Arial"/>
        </w:rPr>
        <w:t>, Mówią Wieki, 2011, nr 11, s. 96-99.</w:t>
      </w:r>
    </w:p>
    <w:p w14:paraId="20DFD95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Kalwat</w:t>
      </w:r>
      <w:proofErr w:type="spellEnd"/>
      <w:r w:rsidRPr="004B5972">
        <w:rPr>
          <w:rFonts w:ascii="Arial" w:hAnsi="Arial" w:cs="Arial"/>
        </w:rPr>
        <w:t xml:space="preserve"> W., </w:t>
      </w:r>
      <w:r w:rsidRPr="004B5972">
        <w:rPr>
          <w:rFonts w:ascii="Arial" w:hAnsi="Arial" w:cs="Arial"/>
          <w:i/>
          <w:iCs/>
        </w:rPr>
        <w:t xml:space="preserve">185 </w:t>
      </w:r>
      <w:r w:rsidRPr="004B5972">
        <w:rPr>
          <w:rFonts w:ascii="Arial" w:hAnsi="Arial" w:cs="Arial"/>
        </w:rPr>
        <w:t>[</w:t>
      </w:r>
      <w:r w:rsidRPr="004B5972">
        <w:rPr>
          <w:rFonts w:ascii="Arial" w:hAnsi="Arial" w:cs="Arial"/>
          <w:iCs/>
        </w:rPr>
        <w:t>Sto osiemdziesiąt pięć</w:t>
      </w:r>
      <w:r w:rsidRPr="004B5972">
        <w:rPr>
          <w:rFonts w:ascii="Arial" w:hAnsi="Arial" w:cs="Arial"/>
        </w:rPr>
        <w:t>]</w:t>
      </w:r>
      <w:r w:rsidRPr="004B5972">
        <w:rPr>
          <w:rFonts w:ascii="Arial" w:hAnsi="Arial" w:cs="Arial"/>
          <w:i/>
          <w:iCs/>
        </w:rPr>
        <w:t xml:space="preserve"> lat Muzeum Mazowieckiego w Płocku</w:t>
      </w:r>
      <w:r w:rsidRPr="004B5972">
        <w:rPr>
          <w:rFonts w:ascii="Arial" w:hAnsi="Arial" w:cs="Arial"/>
        </w:rPr>
        <w:t>, Mówią Wieki, 2006, nr 11, s. 9.</w:t>
      </w:r>
    </w:p>
    <w:p w14:paraId="46A0BFC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Kalwat</w:t>
      </w:r>
      <w:proofErr w:type="spellEnd"/>
      <w:r w:rsidRPr="004B5972">
        <w:rPr>
          <w:rFonts w:ascii="Arial" w:hAnsi="Arial" w:cs="Arial"/>
        </w:rPr>
        <w:t xml:space="preserve"> W., </w:t>
      </w:r>
      <w:r w:rsidRPr="004B5972">
        <w:rPr>
          <w:rFonts w:ascii="Arial" w:hAnsi="Arial" w:cs="Arial"/>
          <w:i/>
          <w:iCs/>
        </w:rPr>
        <w:t>Szlak bojowy Samuela Różyckiego</w:t>
      </w:r>
      <w:r w:rsidRPr="004B5972">
        <w:rPr>
          <w:rFonts w:ascii="Arial" w:hAnsi="Arial" w:cs="Arial"/>
        </w:rPr>
        <w:t>, Mówią Wieki, 2011, nr 11, s. 59-62.</w:t>
      </w:r>
    </w:p>
    <w:p w14:paraId="1FE94C5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Karpiński A., </w:t>
      </w:r>
      <w:r w:rsidRPr="004B5972">
        <w:rPr>
          <w:rFonts w:ascii="Arial" w:hAnsi="Arial" w:cs="Arial"/>
          <w:i/>
          <w:iCs/>
        </w:rPr>
        <w:t>Zmiany na rynku pracy na Mazowszu w latach 1999-2008</w:t>
      </w:r>
      <w:r w:rsidRPr="004B5972">
        <w:rPr>
          <w:rFonts w:ascii="Arial" w:hAnsi="Arial" w:cs="Arial"/>
        </w:rPr>
        <w:t>, Mazowsze. Studia Regionalne, 2011, nr 6, s. 89-109.</w:t>
      </w:r>
    </w:p>
    <w:p w14:paraId="5421AD4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Kasparek N., </w:t>
      </w:r>
      <w:r w:rsidRPr="004B5972">
        <w:rPr>
          <w:rFonts w:ascii="Arial" w:hAnsi="Arial" w:cs="Arial"/>
          <w:i/>
          <w:iCs/>
        </w:rPr>
        <w:t>Decydujące starcie. Wyprawa na gwardię i bitwa pod Ostrołęką</w:t>
      </w:r>
      <w:r w:rsidRPr="004B5972">
        <w:rPr>
          <w:rFonts w:ascii="Arial" w:hAnsi="Arial" w:cs="Arial"/>
        </w:rPr>
        <w:t>, Mówią Wieki, 2011, nr 11, s. 42-46.</w:t>
      </w:r>
    </w:p>
    <w:p w14:paraId="2B0114D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Kęsik G., </w:t>
      </w:r>
      <w:r w:rsidRPr="004B5972">
        <w:rPr>
          <w:rFonts w:ascii="Arial" w:hAnsi="Arial" w:cs="Arial"/>
          <w:i/>
          <w:iCs/>
        </w:rPr>
        <w:t>Pomysły na Ciechanów</w:t>
      </w:r>
      <w:r w:rsidRPr="004B5972">
        <w:rPr>
          <w:rFonts w:ascii="Arial" w:hAnsi="Arial" w:cs="Arial"/>
        </w:rPr>
        <w:t>, Stolica, 2011, nr 6, s. 52-53.</w:t>
      </w:r>
    </w:p>
    <w:p w14:paraId="63898812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Kielak</w:t>
      </w:r>
      <w:proofErr w:type="spellEnd"/>
      <w:r w:rsidRPr="004B5972">
        <w:rPr>
          <w:rFonts w:ascii="Arial" w:hAnsi="Arial" w:cs="Arial"/>
        </w:rPr>
        <w:t xml:space="preserve">-Ciemniewska E., </w:t>
      </w:r>
      <w:r w:rsidRPr="004B5972">
        <w:rPr>
          <w:rFonts w:ascii="Arial" w:hAnsi="Arial" w:cs="Arial"/>
          <w:i/>
          <w:iCs/>
        </w:rPr>
        <w:t>Ludzie Mazowsza</w:t>
      </w:r>
      <w:r w:rsidRPr="004B5972">
        <w:rPr>
          <w:rFonts w:ascii="Arial" w:hAnsi="Arial" w:cs="Arial"/>
        </w:rPr>
        <w:t>, Stolica, 2011, nr 12, s. 45-47.</w:t>
      </w:r>
    </w:p>
    <w:p w14:paraId="5FE490F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Klęczar</w:t>
      </w:r>
      <w:proofErr w:type="spellEnd"/>
      <w:r w:rsidRPr="004B5972">
        <w:rPr>
          <w:rFonts w:ascii="Arial" w:hAnsi="Arial" w:cs="Arial"/>
        </w:rPr>
        <w:t xml:space="preserve"> B., </w:t>
      </w:r>
      <w:r w:rsidRPr="004B5972">
        <w:rPr>
          <w:rFonts w:ascii="Arial" w:hAnsi="Arial" w:cs="Arial"/>
          <w:i/>
          <w:iCs/>
        </w:rPr>
        <w:t>Pozostałości Nadawczej Radiostacji Transatlantyckiej. Problemy konserwatorskie, potencjał edukacyjny i turystyczny</w:t>
      </w:r>
      <w:r w:rsidRPr="004B5972">
        <w:rPr>
          <w:rFonts w:ascii="Arial" w:hAnsi="Arial" w:cs="Arial"/>
        </w:rPr>
        <w:t>, Mazowsze. Studia Regionalne, 2011, nr 7, s. 175-188.</w:t>
      </w:r>
    </w:p>
    <w:p w14:paraId="6E57167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Kłosińska H., </w:t>
      </w:r>
      <w:r w:rsidRPr="004B5972">
        <w:rPr>
          <w:rFonts w:ascii="Arial" w:hAnsi="Arial" w:cs="Arial"/>
          <w:i/>
          <w:iCs/>
        </w:rPr>
        <w:t>Nowe oblicze Tomaszowa Mazowieckiego</w:t>
      </w:r>
      <w:r w:rsidRPr="004B5972">
        <w:rPr>
          <w:rFonts w:ascii="Arial" w:hAnsi="Arial" w:cs="Arial"/>
        </w:rPr>
        <w:t>, Aura, 1998, nr 4, s. 18-20.</w:t>
      </w:r>
    </w:p>
    <w:p w14:paraId="1E05343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Kołakowski Adam, </w:t>
      </w:r>
      <w:r w:rsidRPr="004B5972">
        <w:rPr>
          <w:rFonts w:ascii="Arial" w:hAnsi="Arial" w:cs="Arial"/>
          <w:i/>
          <w:iCs/>
        </w:rPr>
        <w:t>Wielki talent z małej gminy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 xml:space="preserve">. Małgorzata </w:t>
      </w:r>
      <w:proofErr w:type="spellStart"/>
      <w:r w:rsidRPr="004B5972">
        <w:rPr>
          <w:rFonts w:ascii="Arial" w:hAnsi="Arial" w:cs="Arial"/>
        </w:rPr>
        <w:t>Wielechowska</w:t>
      </w:r>
      <w:proofErr w:type="spellEnd"/>
      <w:r w:rsidRPr="004B5972">
        <w:rPr>
          <w:rFonts w:ascii="Arial" w:hAnsi="Arial" w:cs="Arial"/>
        </w:rPr>
        <w:t>, Kronika Mazowiecka, 2015, nr 2, s. 44-45, ISSN 1730-749X.</w:t>
      </w:r>
    </w:p>
    <w:p w14:paraId="41DA481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Komornicki T., Śleszyński P., </w:t>
      </w:r>
      <w:r w:rsidRPr="004B5972">
        <w:rPr>
          <w:rFonts w:ascii="Arial" w:hAnsi="Arial" w:cs="Arial"/>
          <w:i/>
          <w:iCs/>
        </w:rPr>
        <w:t>Popyt społeczno-gospodarczy jako przesłanka kształtowania sieci lotnisk na przykładzie Mazowsza</w:t>
      </w:r>
      <w:r w:rsidRPr="004B5972">
        <w:rPr>
          <w:rFonts w:ascii="Arial" w:hAnsi="Arial" w:cs="Arial"/>
        </w:rPr>
        <w:t>, Mazowsze. Studia Regionalne, 2008, nr 1, s. 63-93.</w:t>
      </w:r>
    </w:p>
    <w:p w14:paraId="6E0D29AB" w14:textId="0DB9C43C" w:rsidR="00D27A3A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Konstancin miasto-ogród</w:t>
      </w:r>
      <w:r w:rsidRPr="004B5972">
        <w:rPr>
          <w:rFonts w:ascii="Arial" w:hAnsi="Arial" w:cs="Arial"/>
        </w:rPr>
        <w:t>, oprac. E. Tomaszewska, Kronika Mazowiecka, 2010, nr 11, s. 12-13.</w:t>
      </w:r>
    </w:p>
    <w:p w14:paraId="0A047A9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Koseski</w:t>
      </w:r>
      <w:proofErr w:type="spellEnd"/>
      <w:r w:rsidRPr="004B5972">
        <w:rPr>
          <w:rFonts w:ascii="Arial" w:hAnsi="Arial" w:cs="Arial"/>
        </w:rPr>
        <w:t xml:space="preserve"> A. J., </w:t>
      </w:r>
      <w:r w:rsidRPr="004B5972">
        <w:rPr>
          <w:rFonts w:ascii="Arial" w:hAnsi="Arial" w:cs="Arial"/>
          <w:i/>
          <w:iCs/>
        </w:rPr>
        <w:t>Cmentarz przyforteczny w Modlinie</w:t>
      </w:r>
      <w:r w:rsidRPr="004B5972">
        <w:rPr>
          <w:rFonts w:ascii="Arial" w:hAnsi="Arial" w:cs="Arial"/>
        </w:rPr>
        <w:t>, Poznaj Swój Kraj, 2012, nr 1-3, s. 26-27.</w:t>
      </w:r>
    </w:p>
    <w:p w14:paraId="68E0855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Kosy kują, żywią i bronią...</w:t>
      </w:r>
      <w:r w:rsidRPr="004B5972">
        <w:rPr>
          <w:rFonts w:ascii="Arial" w:hAnsi="Arial" w:cs="Arial"/>
        </w:rPr>
        <w:t>, oprac. A. Bogucka, Kronika Mazowiecka, 2014, nr 7-8, s. 27-29, ISSN 1730-749X.</w:t>
      </w:r>
    </w:p>
    <w:p w14:paraId="08675BA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Kościelecki K., Karczewski J., </w:t>
      </w:r>
      <w:r w:rsidRPr="004B5972">
        <w:rPr>
          <w:rFonts w:ascii="Arial" w:hAnsi="Arial" w:cs="Arial"/>
          <w:i/>
          <w:iCs/>
        </w:rPr>
        <w:t>Zakroczym – droga do Siły Wyższej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 xml:space="preserve">. A. </w:t>
      </w:r>
      <w:proofErr w:type="spellStart"/>
      <w:r w:rsidRPr="004B5972">
        <w:rPr>
          <w:rFonts w:ascii="Arial" w:hAnsi="Arial" w:cs="Arial"/>
        </w:rPr>
        <w:t>Dodziuk</w:t>
      </w:r>
      <w:proofErr w:type="spellEnd"/>
      <w:r w:rsidRPr="004B5972">
        <w:rPr>
          <w:rFonts w:ascii="Arial" w:hAnsi="Arial" w:cs="Arial"/>
        </w:rPr>
        <w:t xml:space="preserve">, D. </w:t>
      </w:r>
      <w:proofErr w:type="spellStart"/>
      <w:r w:rsidRPr="004B5972">
        <w:rPr>
          <w:rFonts w:ascii="Arial" w:hAnsi="Arial" w:cs="Arial"/>
        </w:rPr>
        <w:t>Sasal</w:t>
      </w:r>
      <w:proofErr w:type="spellEnd"/>
      <w:r w:rsidRPr="004B5972">
        <w:rPr>
          <w:rFonts w:ascii="Arial" w:hAnsi="Arial" w:cs="Arial"/>
        </w:rPr>
        <w:t>, Świat Problemów, 2006, nr 5, s. 12-16.</w:t>
      </w:r>
    </w:p>
    <w:p w14:paraId="673F10B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Kowalczuk K., Szcześniak P., </w:t>
      </w:r>
      <w:r w:rsidRPr="004B5972">
        <w:rPr>
          <w:rFonts w:ascii="Arial" w:hAnsi="Arial" w:cs="Arial"/>
          <w:i/>
          <w:iCs/>
        </w:rPr>
        <w:t>Możliwości wykorzystania odnawialnych źródeł energii na Mazowszu</w:t>
      </w:r>
      <w:r w:rsidRPr="004B5972">
        <w:rPr>
          <w:rFonts w:ascii="Arial" w:hAnsi="Arial" w:cs="Arial"/>
        </w:rPr>
        <w:t>, Mazowsze. Studia Regionalne, 2008, nr 1, s. 147-152.</w:t>
      </w:r>
    </w:p>
    <w:p w14:paraId="79700B3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Kowalczyk-</w:t>
      </w:r>
      <w:proofErr w:type="spellStart"/>
      <w:r w:rsidRPr="004B5972">
        <w:rPr>
          <w:rFonts w:ascii="Arial" w:hAnsi="Arial" w:cs="Arial"/>
        </w:rPr>
        <w:t>Heyman</w:t>
      </w:r>
      <w:proofErr w:type="spellEnd"/>
      <w:r w:rsidRPr="004B5972">
        <w:rPr>
          <w:rFonts w:ascii="Arial" w:hAnsi="Arial" w:cs="Arial"/>
        </w:rPr>
        <w:t xml:space="preserve"> E., </w:t>
      </w:r>
      <w:r w:rsidRPr="004B5972">
        <w:rPr>
          <w:rFonts w:ascii="Arial" w:hAnsi="Arial" w:cs="Arial"/>
          <w:i/>
          <w:iCs/>
        </w:rPr>
        <w:t>Rajgród 1360 r.: przyczynek do dziejów granicy mazowiecko-krzyżackiej</w:t>
      </w:r>
      <w:r w:rsidRPr="004B5972">
        <w:rPr>
          <w:rFonts w:ascii="Arial" w:hAnsi="Arial" w:cs="Arial"/>
        </w:rPr>
        <w:t>, Kwartalnik Historyczny, 2006, nr 3, s. 5-18.</w:t>
      </w:r>
    </w:p>
    <w:p w14:paraId="5A6A868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Kozińska G., </w:t>
      </w:r>
      <w:r w:rsidRPr="004B5972">
        <w:rPr>
          <w:rFonts w:ascii="Arial" w:hAnsi="Arial" w:cs="Arial"/>
          <w:i/>
          <w:iCs/>
        </w:rPr>
        <w:t>Biblioteka w Łomiankach aktywizuje młodzież</w:t>
      </w:r>
      <w:r w:rsidRPr="004B5972">
        <w:rPr>
          <w:rFonts w:ascii="Arial" w:hAnsi="Arial" w:cs="Arial"/>
        </w:rPr>
        <w:t>, Poradnik Bibliotekarza, 2010, nr 5, dod. Świat Książki Dziecięcej, s. 6.</w:t>
      </w:r>
    </w:p>
    <w:p w14:paraId="43B7011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Krasucki M., </w:t>
      </w:r>
      <w:r w:rsidRPr="004B5972">
        <w:rPr>
          <w:rFonts w:ascii="Arial" w:hAnsi="Arial" w:cs="Arial"/>
          <w:i/>
          <w:iCs/>
        </w:rPr>
        <w:t>Pałace i dwory na weekend</w:t>
      </w:r>
      <w:r w:rsidRPr="004B5972">
        <w:rPr>
          <w:rFonts w:ascii="Arial" w:hAnsi="Arial" w:cs="Arial"/>
        </w:rPr>
        <w:t>, Stolica, 2011, nr 9, s. 60-63.</w:t>
      </w:r>
    </w:p>
    <w:p w14:paraId="5EB2B83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Krasucki M.,</w:t>
      </w:r>
      <w:r w:rsidRPr="004B5972">
        <w:rPr>
          <w:rFonts w:ascii="Arial" w:hAnsi="Arial" w:cs="Arial"/>
          <w:i/>
          <w:iCs/>
        </w:rPr>
        <w:t xml:space="preserve"> Szlakiem zamków mazowieckich</w:t>
      </w:r>
      <w:r w:rsidRPr="004B5972">
        <w:rPr>
          <w:rFonts w:ascii="Arial" w:hAnsi="Arial" w:cs="Arial"/>
        </w:rPr>
        <w:t>, Stolica, 2011, nr 6, s. 48-51.</w:t>
      </w:r>
    </w:p>
    <w:p w14:paraId="0951C11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Krawczyk B. J., </w:t>
      </w:r>
      <w:r w:rsidRPr="004B5972">
        <w:rPr>
          <w:rFonts w:ascii="Arial" w:hAnsi="Arial" w:cs="Arial"/>
          <w:i/>
          <w:iCs/>
        </w:rPr>
        <w:t>Oświatowe migawki z północnego Mazowsza</w:t>
      </w:r>
      <w:r w:rsidRPr="004B5972">
        <w:rPr>
          <w:rFonts w:ascii="Arial" w:hAnsi="Arial" w:cs="Arial"/>
        </w:rPr>
        <w:t>, Nowa Szkoła, 2007, nr 4, s. 30-32.</w:t>
      </w:r>
    </w:p>
    <w:p w14:paraId="00357C2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Kupisz D., </w:t>
      </w:r>
      <w:r w:rsidRPr="004B5972">
        <w:rPr>
          <w:rFonts w:ascii="Arial" w:hAnsi="Arial" w:cs="Arial"/>
          <w:i/>
          <w:iCs/>
        </w:rPr>
        <w:t xml:space="preserve">Frymark </w:t>
      </w:r>
      <w:proofErr w:type="spellStart"/>
      <w:r w:rsidRPr="004B5972">
        <w:rPr>
          <w:rFonts w:ascii="Arial" w:hAnsi="Arial" w:cs="Arial"/>
          <w:i/>
          <w:iCs/>
        </w:rPr>
        <w:t>Podlodowskich</w:t>
      </w:r>
      <w:proofErr w:type="spellEnd"/>
      <w:r w:rsidRPr="004B5972">
        <w:rPr>
          <w:rFonts w:ascii="Arial" w:hAnsi="Arial" w:cs="Arial"/>
        </w:rPr>
        <w:t>, Mówią Wieki, 2007, nr 1, s. 34-38.</w:t>
      </w:r>
    </w:p>
    <w:p w14:paraId="03CE1CC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Kwaśnik E., </w:t>
      </w:r>
      <w:r w:rsidRPr="004B5972">
        <w:rPr>
          <w:rFonts w:ascii="Arial" w:hAnsi="Arial" w:cs="Arial"/>
          <w:i/>
          <w:iCs/>
        </w:rPr>
        <w:t>Nauczycielskie Kolegium Języków Obcych w Radomiu – dwadzieścia lat minęło...</w:t>
      </w:r>
      <w:r w:rsidRPr="004B5972">
        <w:rPr>
          <w:rFonts w:ascii="Arial" w:hAnsi="Arial" w:cs="Arial"/>
        </w:rPr>
        <w:t>, Meritum, 2010, nr 1, s. 71-73.</w:t>
      </w:r>
    </w:p>
    <w:p w14:paraId="1533C1C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Kyzioł</w:t>
      </w:r>
      <w:proofErr w:type="spellEnd"/>
      <w:r w:rsidRPr="004B5972">
        <w:rPr>
          <w:rFonts w:ascii="Arial" w:hAnsi="Arial" w:cs="Arial"/>
        </w:rPr>
        <w:t xml:space="preserve"> A., </w:t>
      </w:r>
      <w:r w:rsidRPr="004B5972">
        <w:rPr>
          <w:rFonts w:ascii="Arial" w:hAnsi="Arial" w:cs="Arial"/>
          <w:i/>
          <w:iCs/>
        </w:rPr>
        <w:t>Moc z Otwocka</w:t>
      </w:r>
      <w:r w:rsidRPr="004B5972">
        <w:rPr>
          <w:rFonts w:ascii="Arial" w:hAnsi="Arial" w:cs="Arial"/>
        </w:rPr>
        <w:t>, Polityka, 2009, nr 40, s. 58-60.</w:t>
      </w:r>
    </w:p>
    <w:p w14:paraId="7D9D0EC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Laszuk</w:t>
      </w:r>
      <w:proofErr w:type="spellEnd"/>
      <w:r w:rsidRPr="004B5972">
        <w:rPr>
          <w:rFonts w:ascii="Arial" w:hAnsi="Arial" w:cs="Arial"/>
        </w:rPr>
        <w:t xml:space="preserve"> A., </w:t>
      </w:r>
      <w:r w:rsidRPr="004B5972">
        <w:rPr>
          <w:rFonts w:ascii="Arial" w:hAnsi="Arial" w:cs="Arial"/>
          <w:i/>
          <w:iCs/>
        </w:rPr>
        <w:t>Najlepsze praktyki w Europie dla Mazowsza,</w:t>
      </w:r>
      <w:r w:rsidRPr="004B5972">
        <w:rPr>
          <w:rFonts w:ascii="Arial" w:hAnsi="Arial" w:cs="Arial"/>
        </w:rPr>
        <w:t xml:space="preserve"> Mazowsze. Studia Regionalne, 2012, nr 10, s. 159-164.</w:t>
      </w:r>
    </w:p>
    <w:p w14:paraId="0D4D10A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  <w:i/>
          <w:iCs/>
        </w:rPr>
        <w:t>Legenda Kurpiów</w:t>
      </w:r>
      <w:r w:rsidRPr="004B5972">
        <w:rPr>
          <w:rFonts w:ascii="Arial" w:hAnsi="Arial" w:cs="Arial"/>
        </w:rPr>
        <w:t>, oprac. Justyna Michniewicz, Kronika Mazowiecka, 2015, nr 4, s. 20, ISSN 1730-749X.</w:t>
      </w:r>
    </w:p>
    <w:p w14:paraId="190C54A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Lewandowska B., </w:t>
      </w:r>
      <w:r w:rsidRPr="004B5972">
        <w:rPr>
          <w:rFonts w:ascii="Arial" w:hAnsi="Arial" w:cs="Arial"/>
          <w:i/>
          <w:iCs/>
        </w:rPr>
        <w:t>Biblioteka Pedagogiczna w Ciechanowie</w:t>
      </w:r>
      <w:r w:rsidRPr="004B5972">
        <w:rPr>
          <w:rFonts w:ascii="Arial" w:hAnsi="Arial" w:cs="Arial"/>
        </w:rPr>
        <w:t>, Poradnik Bibliotekarza, 2010, nr 4, s. 31-32.</w:t>
      </w:r>
    </w:p>
    <w:p w14:paraId="0918755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Lica-Kaczan M., </w:t>
      </w:r>
      <w:r w:rsidRPr="004B5972">
        <w:rPr>
          <w:rFonts w:ascii="Arial" w:hAnsi="Arial" w:cs="Arial"/>
          <w:i/>
          <w:iCs/>
        </w:rPr>
        <w:t xml:space="preserve">Osadnictwo </w:t>
      </w:r>
      <w:proofErr w:type="spellStart"/>
      <w:r w:rsidRPr="004B5972">
        <w:rPr>
          <w:rFonts w:ascii="Arial" w:hAnsi="Arial" w:cs="Arial"/>
          <w:i/>
          <w:iCs/>
        </w:rPr>
        <w:t>olenderskie</w:t>
      </w:r>
      <w:proofErr w:type="spellEnd"/>
      <w:r w:rsidRPr="004B5972">
        <w:rPr>
          <w:rFonts w:ascii="Arial" w:hAnsi="Arial" w:cs="Arial"/>
          <w:i/>
          <w:iCs/>
        </w:rPr>
        <w:t xml:space="preserve"> na Mazowszu. Krótkie wprowadzenie w temat modny</w:t>
      </w:r>
      <w:r w:rsidRPr="004B5972">
        <w:rPr>
          <w:rFonts w:ascii="Arial" w:hAnsi="Arial" w:cs="Arial"/>
        </w:rPr>
        <w:t>, Kronika Mazowiecka, 2012, nr 10, s. 38-39.</w:t>
      </w:r>
    </w:p>
    <w:p w14:paraId="0A5B63C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Lica-Kaczan M., Piaskowski G., </w:t>
      </w:r>
      <w:r w:rsidRPr="004B5972">
        <w:rPr>
          <w:rFonts w:ascii="Arial" w:hAnsi="Arial" w:cs="Arial"/>
          <w:i/>
          <w:iCs/>
        </w:rPr>
        <w:t>Jak zachować kulturę Olendrów znad Wisły?</w:t>
      </w:r>
      <w:r w:rsidRPr="004B5972">
        <w:rPr>
          <w:rFonts w:ascii="Arial" w:hAnsi="Arial" w:cs="Arial"/>
        </w:rPr>
        <w:t>, Kronika Mazowiecka, 2013, nr 6, s. 34-35.</w:t>
      </w:r>
    </w:p>
    <w:p w14:paraId="6F108257" w14:textId="09C55F0B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Lipka H., </w:t>
      </w:r>
      <w:r w:rsidRPr="004B5972">
        <w:rPr>
          <w:rFonts w:ascii="Arial" w:hAnsi="Arial" w:cs="Arial"/>
          <w:i/>
          <w:iCs/>
        </w:rPr>
        <w:t>Reforma systemu pomocy i rodzinie w województwie mazowieckim,</w:t>
      </w:r>
      <w:r w:rsidRPr="004B5972">
        <w:rPr>
          <w:rFonts w:ascii="Arial" w:hAnsi="Arial" w:cs="Arial"/>
        </w:rPr>
        <w:t xml:space="preserve"> Problemy Opiekuńczo-Wychowawcze, 2006, nr 8, s. 29-36.</w:t>
      </w:r>
    </w:p>
    <w:p w14:paraId="67653FC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eastAsia="SimSun" w:hAnsi="Arial" w:cs="Arial"/>
        </w:rPr>
        <w:t>Ludorowski</w:t>
      </w:r>
      <w:proofErr w:type="spellEnd"/>
      <w:r w:rsidRPr="004B5972">
        <w:rPr>
          <w:rFonts w:ascii="Arial" w:eastAsia="SimSun" w:hAnsi="Arial" w:cs="Arial"/>
        </w:rPr>
        <w:t xml:space="preserve"> Lech, </w:t>
      </w:r>
      <w:r w:rsidRPr="004B5972">
        <w:rPr>
          <w:rFonts w:ascii="Arial" w:eastAsia="SimSun" w:hAnsi="Arial" w:cs="Arial"/>
          <w:i/>
          <w:iCs/>
        </w:rPr>
        <w:t>Lipkowskie dzieło księdza Kurowskiego</w:t>
      </w:r>
      <w:r w:rsidRPr="004B5972">
        <w:rPr>
          <w:rFonts w:ascii="Arial" w:eastAsia="SimSun" w:hAnsi="Arial" w:cs="Arial"/>
        </w:rPr>
        <w:t>, Poznaj Swój Kraj, 2006, nr 7-9, s. 7-10, ISSN 0032-6151.</w:t>
      </w:r>
    </w:p>
    <w:p w14:paraId="324BF4E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Łaczmańska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Prawne aspekty korzystania z nieruchomych zabytków techniki na przykładzie obiektów poprzemysłowych Żyrardowa</w:t>
      </w:r>
      <w:r w:rsidRPr="004B5972">
        <w:rPr>
          <w:rFonts w:ascii="Arial" w:hAnsi="Arial" w:cs="Arial"/>
        </w:rPr>
        <w:t>, Mazowsze. Studia Regionalne, 2011, nr 7, s. 139-147.</w:t>
      </w:r>
    </w:p>
    <w:p w14:paraId="4BEBC59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Łukomska J., Szmigiel-Rawska K., </w:t>
      </w:r>
      <w:r w:rsidRPr="004B5972">
        <w:rPr>
          <w:rFonts w:ascii="Arial" w:hAnsi="Arial" w:cs="Arial"/>
          <w:i/>
          <w:iCs/>
        </w:rPr>
        <w:t>Pozaekonomiczne czynniki konkurencyjności Mazowsza</w:t>
      </w:r>
      <w:r w:rsidRPr="004B5972">
        <w:rPr>
          <w:rFonts w:ascii="Arial" w:hAnsi="Arial" w:cs="Arial"/>
        </w:rPr>
        <w:t>, Mazowsze. Studia Regionalne, 2012, nr 10, s. 107-123.</w:t>
      </w:r>
    </w:p>
    <w:p w14:paraId="2F07D5F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Łukowska K., </w:t>
      </w:r>
      <w:r w:rsidRPr="004B5972">
        <w:rPr>
          <w:rFonts w:ascii="Arial" w:hAnsi="Arial" w:cs="Arial"/>
          <w:i/>
          <w:iCs/>
        </w:rPr>
        <w:t>Profilaktyka na Mazowszu i w Brandenburgii</w:t>
      </w:r>
      <w:r w:rsidRPr="004B5972">
        <w:rPr>
          <w:rFonts w:ascii="Arial" w:hAnsi="Arial" w:cs="Arial"/>
        </w:rPr>
        <w:t>, Remedium, 2010, nr 6, s. 4-5.</w:t>
      </w:r>
    </w:p>
    <w:p w14:paraId="5AA87A1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Majewska A., </w:t>
      </w:r>
      <w:r w:rsidRPr="004B5972">
        <w:rPr>
          <w:rFonts w:ascii="Arial" w:hAnsi="Arial" w:cs="Arial"/>
          <w:i/>
          <w:iCs/>
        </w:rPr>
        <w:t>Działaj lokalnie – tak jak Miejsko-Gminna Biblioteka Publiczna w Grójcu!</w:t>
      </w:r>
      <w:r w:rsidRPr="004B5972">
        <w:rPr>
          <w:rFonts w:ascii="Arial" w:hAnsi="Arial" w:cs="Arial"/>
        </w:rPr>
        <w:t>, Poradnik Bibliotekarza, 2010, nr 10, s. 23-25.</w:t>
      </w:r>
    </w:p>
    <w:p w14:paraId="0C5F920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Majewska Anna, Denis Małgorzata, Jaroszewicz Joanna, </w:t>
      </w:r>
      <w:r w:rsidRPr="004B5972">
        <w:rPr>
          <w:rFonts w:ascii="Arial" w:hAnsi="Arial" w:cs="Arial"/>
          <w:i/>
          <w:iCs/>
        </w:rPr>
        <w:t>Procesy rozpraszania zabudowy w strefie podmiejskiej Warszawy</w:t>
      </w:r>
      <w:r w:rsidRPr="004B5972">
        <w:rPr>
          <w:rFonts w:ascii="Arial" w:hAnsi="Arial" w:cs="Arial"/>
        </w:rPr>
        <w:t>, Mazowsze. Studia Regionalne, 2015, nr 16, s. 73-85, ISSN 1689-4774.</w:t>
      </w:r>
    </w:p>
    <w:p w14:paraId="315F457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Makuch R., </w:t>
      </w:r>
      <w:r w:rsidRPr="004B5972">
        <w:rPr>
          <w:rFonts w:ascii="Arial" w:hAnsi="Arial" w:cs="Arial"/>
          <w:i/>
          <w:iCs/>
        </w:rPr>
        <w:t>Radomskie UKS – w wypowiedziach instruktorów i trenerów</w:t>
      </w:r>
      <w:r w:rsidRPr="004B5972">
        <w:rPr>
          <w:rFonts w:ascii="Arial" w:hAnsi="Arial" w:cs="Arial"/>
        </w:rPr>
        <w:t>, Wychowanie Fizyczne i Zdrowotne, 2011, nr 2, s. 23-28.</w:t>
      </w:r>
    </w:p>
    <w:p w14:paraId="2EF81CE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Makuch R., </w:t>
      </w:r>
      <w:r w:rsidRPr="004B5972">
        <w:rPr>
          <w:rFonts w:ascii="Arial" w:hAnsi="Arial" w:cs="Arial"/>
          <w:i/>
          <w:iCs/>
        </w:rPr>
        <w:t>Uczniowskie Kluby Sportowe: jak działają w Radomiu</w:t>
      </w:r>
      <w:r w:rsidRPr="004B5972">
        <w:rPr>
          <w:rFonts w:ascii="Arial" w:hAnsi="Arial" w:cs="Arial"/>
        </w:rPr>
        <w:t>, Wychowanie Fizyczne i Zdrowotne, 2007, nr 11, s. 59-65.</w:t>
      </w:r>
    </w:p>
    <w:p w14:paraId="7F789DE1" w14:textId="7E43F4DB" w:rsidR="00D27A3A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Malarczyk J., Jakubowski M., </w:t>
      </w:r>
      <w:r w:rsidRPr="004B5972">
        <w:rPr>
          <w:rFonts w:ascii="Arial" w:hAnsi="Arial" w:cs="Arial"/>
          <w:i/>
          <w:iCs/>
        </w:rPr>
        <w:t>Organizacje pozarządowe wytyczają szlaki turystyczne na Mazowszu</w:t>
      </w:r>
      <w:r w:rsidRPr="004B5972">
        <w:rPr>
          <w:rFonts w:ascii="Arial" w:hAnsi="Arial" w:cs="Arial"/>
        </w:rPr>
        <w:t>, Kronika Mazowiecka, 2012, nr 10, s. 22.</w:t>
      </w:r>
    </w:p>
    <w:p w14:paraId="514DBF2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Mantey</w:t>
      </w:r>
      <w:proofErr w:type="spellEnd"/>
      <w:r w:rsidRPr="004B5972">
        <w:rPr>
          <w:rFonts w:ascii="Arial" w:hAnsi="Arial" w:cs="Arial"/>
        </w:rPr>
        <w:t xml:space="preserve"> D., </w:t>
      </w:r>
      <w:r w:rsidRPr="004B5972">
        <w:rPr>
          <w:rFonts w:ascii="Arial" w:hAnsi="Arial" w:cs="Arial"/>
          <w:i/>
          <w:iCs/>
        </w:rPr>
        <w:t>Gmina jako miejsce identyfikacji – raport z badań w podwarszawskiej gminie Piaseczno</w:t>
      </w:r>
      <w:r w:rsidRPr="004B5972">
        <w:rPr>
          <w:rFonts w:ascii="Arial" w:hAnsi="Arial" w:cs="Arial"/>
        </w:rPr>
        <w:t>, Mazowsze. Studia Regionalne, 2013, nr 13, s. 47-64, ISSN 1689-4774.</w:t>
      </w:r>
    </w:p>
    <w:p w14:paraId="2EAAB26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proofErr w:type="spellStart"/>
      <w:r w:rsidRPr="004B5972">
        <w:rPr>
          <w:rFonts w:ascii="Arial" w:hAnsi="Arial" w:cs="Arial"/>
        </w:rPr>
        <w:t>Mantey</w:t>
      </w:r>
      <w:proofErr w:type="spellEnd"/>
      <w:r w:rsidRPr="004B5972">
        <w:rPr>
          <w:rFonts w:ascii="Arial" w:hAnsi="Arial" w:cs="Arial"/>
        </w:rPr>
        <w:t xml:space="preserve"> D., </w:t>
      </w:r>
      <w:r w:rsidRPr="004B5972">
        <w:rPr>
          <w:rFonts w:ascii="Arial" w:hAnsi="Arial" w:cs="Arial"/>
          <w:i/>
          <w:iCs/>
        </w:rPr>
        <w:t>Jak cię widzą, tak cię piszą, czyli Piaseczno oczami jego mieszkańców</w:t>
      </w:r>
      <w:r w:rsidRPr="004B5972">
        <w:rPr>
          <w:rFonts w:ascii="Arial" w:hAnsi="Arial" w:cs="Arial"/>
        </w:rPr>
        <w:t>, Mazowsze. Studia Regionalne, 2012, nr 11, s. 119-131.</w:t>
      </w:r>
    </w:p>
    <w:p w14:paraId="1D302D5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Mantey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  <w:iCs/>
        </w:rPr>
        <w:t>Zaangażowanie a zaufanie, czyli wybrane aspekty kapitału społecznego na przykładzie podwarszawskiej gminy Podkowa Leśna</w:t>
      </w:r>
      <w:r w:rsidRPr="004B5972">
        <w:rPr>
          <w:rFonts w:ascii="Arial" w:hAnsi="Arial" w:cs="Arial"/>
        </w:rPr>
        <w:t>, Mazowsze. Studia Regionalne, 2015, nr 16, s. 109-124, ISSN 1689-4774.</w:t>
      </w:r>
    </w:p>
    <w:p w14:paraId="5C47E9CC" w14:textId="6D588296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Markiewicz E., </w:t>
      </w:r>
      <w:r w:rsidRPr="004B5972">
        <w:rPr>
          <w:rFonts w:ascii="Arial" w:hAnsi="Arial" w:cs="Arial"/>
          <w:i/>
          <w:iCs/>
        </w:rPr>
        <w:t>Folklor Mazowsza</w:t>
      </w:r>
      <w:r w:rsidRPr="004B5972">
        <w:rPr>
          <w:rFonts w:ascii="Arial" w:hAnsi="Arial" w:cs="Arial"/>
        </w:rPr>
        <w:t>, Drama, 2003/04, nr 49, s. 9-14.</w:t>
      </w:r>
    </w:p>
    <w:p w14:paraId="06F7EA2E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Marszałek na linii</w:t>
      </w:r>
      <w:r w:rsidRPr="004B5972">
        <w:rPr>
          <w:rFonts w:ascii="Arial" w:hAnsi="Arial" w:cs="Arial"/>
        </w:rPr>
        <w:t xml:space="preserve"> [powiat otwocki], oprac. Agnieszka Bogucka, Kronika Mazowiecka, 2015, nr 4, s. 27-29, ISSN 1730-749X.</w:t>
      </w:r>
    </w:p>
    <w:p w14:paraId="6F815CB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Matuszewska A., </w:t>
      </w:r>
      <w:r w:rsidRPr="004B5972">
        <w:rPr>
          <w:rFonts w:ascii="Arial" w:hAnsi="Arial" w:cs="Arial"/>
          <w:i/>
          <w:iCs/>
        </w:rPr>
        <w:t>Plaga dotarła na Mazowsze</w:t>
      </w:r>
      <w:r w:rsidRPr="004B5972">
        <w:rPr>
          <w:rFonts w:ascii="Arial" w:hAnsi="Arial" w:cs="Arial"/>
        </w:rPr>
        <w:t>, Poradnik Bibliotekarza, 2010, nr 10, s. 14-16.</w:t>
      </w:r>
    </w:p>
    <w:p w14:paraId="50CFA51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Matysiak S.,</w:t>
      </w:r>
      <w:r w:rsidRPr="004B5972">
        <w:rPr>
          <w:rFonts w:ascii="Arial" w:hAnsi="Arial" w:cs="Arial"/>
          <w:i/>
          <w:iCs/>
        </w:rPr>
        <w:t xml:space="preserve"> Magnuszew pod czerwonym semaforem</w:t>
      </w:r>
      <w:r w:rsidRPr="004B5972">
        <w:rPr>
          <w:rFonts w:ascii="Arial" w:hAnsi="Arial" w:cs="Arial"/>
        </w:rPr>
        <w:t>, Poznaj Swój Kraj, 2010, nr 10-12, s. 18-21.</w:t>
      </w:r>
    </w:p>
    <w:p w14:paraId="48FD228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Matysiak S., </w:t>
      </w:r>
      <w:r w:rsidRPr="004B5972">
        <w:rPr>
          <w:rFonts w:ascii="Arial" w:hAnsi="Arial" w:cs="Arial"/>
          <w:i/>
          <w:iCs/>
        </w:rPr>
        <w:t>Mniszew – skansen zapomniany</w:t>
      </w:r>
      <w:r w:rsidRPr="004B5972">
        <w:rPr>
          <w:rFonts w:ascii="Arial" w:hAnsi="Arial" w:cs="Arial"/>
        </w:rPr>
        <w:t>, Poznaj Swój Kraj, 2009, nr 4-6, s. 18-21.</w:t>
      </w:r>
    </w:p>
    <w:p w14:paraId="322226E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Matysiak S., </w:t>
      </w:r>
      <w:r w:rsidRPr="004B5972">
        <w:rPr>
          <w:rFonts w:ascii="Arial" w:hAnsi="Arial" w:cs="Arial"/>
          <w:i/>
          <w:iCs/>
        </w:rPr>
        <w:t>Ostrołęka</w:t>
      </w:r>
      <w:r w:rsidRPr="004B5972">
        <w:rPr>
          <w:rFonts w:ascii="Arial" w:hAnsi="Arial" w:cs="Arial"/>
        </w:rPr>
        <w:t>, Poznaj Swój Kraj, 2011, nr 4, s. 14-15.</w:t>
      </w:r>
    </w:p>
    <w:p w14:paraId="633A420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Matysiak S., </w:t>
      </w:r>
      <w:r w:rsidRPr="004B5972">
        <w:rPr>
          <w:rFonts w:ascii="Arial" w:hAnsi="Arial" w:cs="Arial"/>
          <w:i/>
          <w:iCs/>
        </w:rPr>
        <w:t>Piotr Wysocki rodem z Warki</w:t>
      </w:r>
      <w:r w:rsidRPr="004B5972">
        <w:rPr>
          <w:rFonts w:ascii="Arial" w:hAnsi="Arial" w:cs="Arial"/>
        </w:rPr>
        <w:t>, Poznaj Swój Kraj, 2010, nr 1-3, s. 19.</w:t>
      </w:r>
    </w:p>
    <w:p w14:paraId="4D04F56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lastRenderedPageBreak/>
        <w:t>Mazowieckie drogi</w:t>
      </w:r>
      <w:r w:rsidRPr="004B5972">
        <w:rPr>
          <w:rFonts w:ascii="Arial" w:hAnsi="Arial" w:cs="Arial"/>
        </w:rPr>
        <w:t>, oprac. M. Lewandowska, Kronika Mazowiecka, 2008, nr 2, s. 18-19.</w:t>
      </w:r>
    </w:p>
    <w:p w14:paraId="5246E32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Mazowieckie konkursy informatyczne</w:t>
      </w:r>
      <w:r w:rsidRPr="004B5972">
        <w:rPr>
          <w:rFonts w:ascii="Arial" w:hAnsi="Arial" w:cs="Arial"/>
        </w:rPr>
        <w:t>, Meritum, 2006, nr 1, s. 58-60.</w:t>
      </w:r>
    </w:p>
    <w:p w14:paraId="08656B2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Mazowieckie zamki – Gostynin</w:t>
      </w:r>
      <w:r w:rsidRPr="004B5972">
        <w:rPr>
          <w:rFonts w:ascii="Arial" w:hAnsi="Arial" w:cs="Arial"/>
        </w:rPr>
        <w:t>, oprac. E. Tomaszewska, Kronika Mazowiecka, 2008, nr 2, s. 9-10.</w:t>
      </w:r>
    </w:p>
    <w:p w14:paraId="35CC27E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Mazowieckie zamki – historia zamknięta w okruchach</w:t>
      </w:r>
      <w:r w:rsidRPr="004B5972">
        <w:rPr>
          <w:rFonts w:ascii="Arial" w:hAnsi="Arial" w:cs="Arial"/>
        </w:rPr>
        <w:t>, oprac. E. Tomaszewska, Kronika Mazowiecka, 2008, nr 4, s. 29-32.</w:t>
      </w:r>
    </w:p>
    <w:p w14:paraId="7422E0D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Mazowsze przed EURO 2012</w:t>
      </w:r>
      <w:r w:rsidRPr="004B5972">
        <w:rPr>
          <w:rFonts w:ascii="Arial" w:hAnsi="Arial" w:cs="Arial"/>
        </w:rPr>
        <w:t>, oprac. I. Dybowska, Kronika Mazowiecka, 2012, nr 4, s. 10-11.</w:t>
      </w:r>
    </w:p>
    <w:p w14:paraId="3DE0144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Mazur B., </w:t>
      </w:r>
      <w:r w:rsidRPr="004B5972">
        <w:rPr>
          <w:rFonts w:ascii="Arial" w:hAnsi="Arial" w:cs="Arial"/>
          <w:i/>
          <w:iCs/>
        </w:rPr>
        <w:t>Kozienice – królewskie miasto</w:t>
      </w:r>
      <w:r w:rsidRPr="004B5972">
        <w:rPr>
          <w:rFonts w:ascii="Arial" w:hAnsi="Arial" w:cs="Arial"/>
        </w:rPr>
        <w:t>, Poznaj Swój Kraj, 2007, nr 4-6, s. 31-33.</w:t>
      </w:r>
    </w:p>
    <w:p w14:paraId="5877EC7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lang w:val="en-US"/>
        </w:rPr>
      </w:pPr>
      <w:proofErr w:type="spellStart"/>
      <w:r w:rsidRPr="004B5972">
        <w:rPr>
          <w:rFonts w:ascii="Arial" w:hAnsi="Arial" w:cs="Arial"/>
        </w:rPr>
        <w:t>Mączewski</w:t>
      </w:r>
      <w:proofErr w:type="spellEnd"/>
      <w:r w:rsidRPr="004B5972">
        <w:rPr>
          <w:rFonts w:ascii="Arial" w:hAnsi="Arial" w:cs="Arial"/>
        </w:rPr>
        <w:t xml:space="preserve"> K., Staniewska A., </w:t>
      </w:r>
      <w:proofErr w:type="spellStart"/>
      <w:r w:rsidRPr="004B5972">
        <w:rPr>
          <w:rFonts w:ascii="Arial" w:hAnsi="Arial" w:cs="Arial"/>
        </w:rPr>
        <w:t>Soczewski</w:t>
      </w:r>
      <w:proofErr w:type="spellEnd"/>
      <w:r w:rsidRPr="004B5972">
        <w:rPr>
          <w:rFonts w:ascii="Arial" w:hAnsi="Arial" w:cs="Arial"/>
        </w:rPr>
        <w:t xml:space="preserve"> P., </w:t>
      </w:r>
      <w:r w:rsidRPr="004B5972">
        <w:rPr>
          <w:rFonts w:ascii="Arial" w:hAnsi="Arial" w:cs="Arial"/>
          <w:i/>
          <w:iCs/>
        </w:rPr>
        <w:t>Mazowiecki System Informacji Przestrzennej</w:t>
      </w:r>
      <w:r w:rsidRPr="004B5972">
        <w:rPr>
          <w:rFonts w:ascii="Arial" w:hAnsi="Arial" w:cs="Arial"/>
        </w:rPr>
        <w:t>, Mazowsze. Studia Regionalne, 2010, nr 5, s. 201-210.</w:t>
      </w:r>
    </w:p>
    <w:p w14:paraId="24C0ABD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Metzger R., </w:t>
      </w:r>
      <w:r w:rsidRPr="004B5972">
        <w:rPr>
          <w:rFonts w:ascii="Arial" w:hAnsi="Arial" w:cs="Arial"/>
          <w:i/>
          <w:iCs/>
        </w:rPr>
        <w:t>Spacer po Radomiu</w:t>
      </w:r>
      <w:r w:rsidRPr="004B5972">
        <w:rPr>
          <w:rFonts w:ascii="Arial" w:hAnsi="Arial" w:cs="Arial"/>
        </w:rPr>
        <w:t>, Mówią Wieki, 2008, nr 3, s. 96-101.</w:t>
      </w:r>
    </w:p>
    <w:p w14:paraId="406EE78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</w:rPr>
        <w:t>Mikulski K.,</w:t>
      </w:r>
      <w:r w:rsidRPr="004B5972">
        <w:rPr>
          <w:rFonts w:ascii="Arial" w:hAnsi="Arial" w:cs="Arial"/>
          <w:i/>
          <w:iCs/>
        </w:rPr>
        <w:t xml:space="preserve"> Radomski hołd wielkiego mistrza</w:t>
      </w:r>
      <w:r w:rsidRPr="004B5972">
        <w:rPr>
          <w:rFonts w:ascii="Arial" w:hAnsi="Arial" w:cs="Arial"/>
        </w:rPr>
        <w:t>, Mówią Wieki, 2008, nr 3, s.19-23.</w:t>
      </w:r>
    </w:p>
    <w:p w14:paraId="3A4BD9B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Mirowski R., </w:t>
      </w:r>
      <w:r w:rsidRPr="004B5972">
        <w:rPr>
          <w:rFonts w:ascii="Arial" w:hAnsi="Arial" w:cs="Arial"/>
          <w:i/>
          <w:iCs/>
        </w:rPr>
        <w:t>Polskie karczmy</w:t>
      </w:r>
      <w:r w:rsidRPr="004B5972">
        <w:rPr>
          <w:rFonts w:ascii="Arial" w:hAnsi="Arial" w:cs="Arial"/>
        </w:rPr>
        <w:t>, Kronika Mazowiecka, 2008, nr 5, s. 19-22.</w:t>
      </w:r>
    </w:p>
    <w:p w14:paraId="05ED695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Mordyński</w:t>
      </w:r>
      <w:proofErr w:type="spellEnd"/>
      <w:r w:rsidRPr="004B5972">
        <w:rPr>
          <w:rFonts w:ascii="Arial" w:hAnsi="Arial" w:cs="Arial"/>
        </w:rPr>
        <w:t xml:space="preserve"> K., </w:t>
      </w:r>
      <w:r w:rsidRPr="004B5972">
        <w:rPr>
          <w:rFonts w:ascii="Arial" w:hAnsi="Arial" w:cs="Arial"/>
          <w:i/>
          <w:iCs/>
        </w:rPr>
        <w:t>Mazowsze w czasach Chopina</w:t>
      </w:r>
      <w:r w:rsidRPr="004B5972">
        <w:rPr>
          <w:rFonts w:ascii="Arial" w:hAnsi="Arial" w:cs="Arial"/>
        </w:rPr>
        <w:t>, Stolica, 2010, nr 4, s. 32-34.</w:t>
      </w:r>
    </w:p>
    <w:p w14:paraId="37F1E4A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Muzyczne inspiracje Mazowsza</w:t>
      </w:r>
      <w:r w:rsidRPr="004B5972">
        <w:rPr>
          <w:rFonts w:ascii="Arial" w:hAnsi="Arial" w:cs="Arial"/>
        </w:rPr>
        <w:t>, oprac. Iwona Dybowska, Kronika Mazowiecka, 2015, nr 5, s. 36-37, ISSN 1730-749X.</w:t>
      </w:r>
    </w:p>
    <w:p w14:paraId="55DCAEDB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 xml:space="preserve">Na każdy listek patrzę... </w:t>
      </w:r>
      <w:r w:rsidRPr="004B5972">
        <w:rPr>
          <w:rFonts w:ascii="Arial" w:hAnsi="Arial" w:cs="Arial"/>
        </w:rPr>
        <w:t>[powiat wyszkowski], oprac. Agnieszka Bogucka, Kronika Mazowiecka, 2015, nr 5, s. 27-29, ISSN 1730-749X.</w:t>
      </w:r>
    </w:p>
    <w:p w14:paraId="6DACD6B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Na szlaku architektury drewnianej</w:t>
      </w:r>
      <w:r w:rsidRPr="004B5972">
        <w:rPr>
          <w:rFonts w:ascii="Arial" w:hAnsi="Arial" w:cs="Arial"/>
        </w:rPr>
        <w:t xml:space="preserve">, oprac. Urszula </w:t>
      </w:r>
      <w:proofErr w:type="spellStart"/>
      <w:r w:rsidRPr="004B5972">
        <w:rPr>
          <w:rFonts w:ascii="Arial" w:hAnsi="Arial" w:cs="Arial"/>
        </w:rPr>
        <w:t>Sabak</w:t>
      </w:r>
      <w:proofErr w:type="spellEnd"/>
      <w:r w:rsidRPr="004B5972">
        <w:rPr>
          <w:rFonts w:ascii="Arial" w:hAnsi="Arial" w:cs="Arial"/>
        </w:rPr>
        <w:t>, Kronika Mazowiecka, 2010, nr 11, s. 42-44.</w:t>
      </w:r>
    </w:p>
    <w:p w14:paraId="053B364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 xml:space="preserve">Największy sad Europy </w:t>
      </w:r>
      <w:r w:rsidRPr="004B5972">
        <w:rPr>
          <w:rFonts w:ascii="Arial" w:hAnsi="Arial" w:cs="Arial"/>
        </w:rPr>
        <w:t>[powiat grójecki], Kronika Mazowiecka, 2015, nr 3, s. 27-29, ISSN 1730-749X.</w:t>
      </w:r>
    </w:p>
    <w:p w14:paraId="4B9EE41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 xml:space="preserve">Narcyz </w:t>
      </w:r>
      <w:proofErr w:type="spellStart"/>
      <w:r w:rsidRPr="004B5972">
        <w:rPr>
          <w:rFonts w:ascii="Arial" w:hAnsi="Arial" w:cs="Arial"/>
          <w:i/>
          <w:iCs/>
        </w:rPr>
        <w:t>policzniański</w:t>
      </w:r>
      <w:proofErr w:type="spellEnd"/>
      <w:r w:rsidRPr="004B5972">
        <w:rPr>
          <w:rFonts w:ascii="Arial" w:hAnsi="Arial" w:cs="Arial"/>
          <w:i/>
          <w:iCs/>
        </w:rPr>
        <w:t xml:space="preserve"> i lipa czarnoleska</w:t>
      </w:r>
      <w:r w:rsidRPr="004B5972">
        <w:rPr>
          <w:rFonts w:ascii="Arial" w:hAnsi="Arial" w:cs="Arial"/>
        </w:rPr>
        <w:t>, oprac. Agnieszka Bogucka, Kronika Mazowiecka, 2014, nr 10, s. 23-25, ISSN 1730-749X.</w:t>
      </w:r>
    </w:p>
    <w:p w14:paraId="29A02D9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Naziębło J., </w:t>
      </w:r>
      <w:r w:rsidRPr="004B5972">
        <w:rPr>
          <w:rFonts w:ascii="Arial" w:hAnsi="Arial" w:cs="Arial"/>
          <w:i/>
          <w:iCs/>
        </w:rPr>
        <w:t>Żyrardów: miasto przemysłowej i robotniczej utopii</w:t>
      </w:r>
      <w:r w:rsidRPr="004B5972">
        <w:rPr>
          <w:rFonts w:ascii="Arial" w:hAnsi="Arial" w:cs="Arial"/>
        </w:rPr>
        <w:t>, Mówią Wieki, 1992, nr 4, s. 32-36.</w:t>
      </w:r>
    </w:p>
    <w:p w14:paraId="0101529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Nowak Kamil, </w:t>
      </w:r>
      <w:r w:rsidRPr="004B5972">
        <w:rPr>
          <w:rFonts w:ascii="Arial" w:hAnsi="Arial" w:cs="Arial"/>
          <w:i/>
          <w:iCs/>
        </w:rPr>
        <w:t>Rawa Mazowiecka</w:t>
      </w:r>
      <w:r w:rsidRPr="004B5972">
        <w:rPr>
          <w:rFonts w:ascii="Arial" w:hAnsi="Arial" w:cs="Arial"/>
        </w:rPr>
        <w:t>, Poznaj Swój Kraj, 2015, nr 4, s. 23-24, ISSN 0032-6151.</w:t>
      </w:r>
    </w:p>
    <w:p w14:paraId="2ACA642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 xml:space="preserve">Nowak Kamil, </w:t>
      </w:r>
      <w:r w:rsidRPr="004B5972">
        <w:rPr>
          <w:rFonts w:ascii="Arial" w:eastAsia="SimSun" w:hAnsi="Arial" w:cs="Arial"/>
          <w:i/>
          <w:iCs/>
        </w:rPr>
        <w:t>Rowerem po księstwie łowickim</w:t>
      </w:r>
      <w:r w:rsidRPr="004B5972">
        <w:rPr>
          <w:rFonts w:ascii="Arial" w:eastAsia="SimSun" w:hAnsi="Arial" w:cs="Arial"/>
        </w:rPr>
        <w:t>, Poznaj Swój Kraj, 2014, nr 6, s. 44-48, ISSN 0032-6151.</w:t>
      </w:r>
    </w:p>
    <w:p w14:paraId="0F73D72E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lastRenderedPageBreak/>
        <w:t xml:space="preserve">Nowicka M., </w:t>
      </w:r>
      <w:r w:rsidRPr="004B5972">
        <w:rPr>
          <w:rFonts w:ascii="Arial" w:hAnsi="Arial" w:cs="Arial"/>
          <w:i/>
          <w:iCs/>
        </w:rPr>
        <w:t>Strony na piątkę</w:t>
      </w:r>
      <w:r w:rsidRPr="004B5972">
        <w:rPr>
          <w:rFonts w:ascii="Arial" w:hAnsi="Arial" w:cs="Arial"/>
        </w:rPr>
        <w:t>, Stolica, 2010, nr 11-12, s. 52-53.</w:t>
      </w:r>
    </w:p>
    <w:p w14:paraId="701D67B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Obywatel świata z Mazowsza: Cyprian Kamil Norwid</w:t>
      </w:r>
      <w:r w:rsidRPr="004B5972">
        <w:rPr>
          <w:rFonts w:ascii="Arial" w:hAnsi="Arial" w:cs="Arial"/>
        </w:rPr>
        <w:t>, oprac.  E. Tomaszewska, Kronika Mazowiecka, 2010, nr 9, s. 16-18.</w:t>
      </w:r>
    </w:p>
    <w:p w14:paraId="3321F77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Odcienie gotyku</w:t>
      </w:r>
      <w:r w:rsidRPr="004B5972">
        <w:rPr>
          <w:rFonts w:ascii="Arial" w:hAnsi="Arial" w:cs="Arial"/>
        </w:rPr>
        <w:t>, oprac. A. Bogucka, Kronika Mazowiecka, 2014, nr 11, s. 23-25, ISSN 1730-749X.</w:t>
      </w:r>
    </w:p>
    <w:p w14:paraId="154E48F7" w14:textId="36ED0C63" w:rsidR="003A197D" w:rsidRPr="003A197D" w:rsidRDefault="00D27A3A" w:rsidP="003A197D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Oddech dla aglomeracji warszawskiej: Chojnowski Park Krajobrazowy</w:t>
      </w:r>
      <w:r w:rsidRPr="004B5972">
        <w:rPr>
          <w:rFonts w:ascii="Arial" w:hAnsi="Arial" w:cs="Arial"/>
        </w:rPr>
        <w:t>, oprac.  E. Tomaszewska, Kronika Mazowiecka, 2010, nr 9, s. 22-24.</w:t>
      </w:r>
    </w:p>
    <w:p w14:paraId="1EE5DE5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Ogrodowska</w:t>
      </w:r>
      <w:proofErr w:type="spellEnd"/>
      <w:r w:rsidRPr="004B5972">
        <w:rPr>
          <w:rFonts w:ascii="Arial" w:hAnsi="Arial" w:cs="Arial"/>
        </w:rPr>
        <w:t xml:space="preserve"> B., </w:t>
      </w:r>
      <w:r w:rsidRPr="004B5972">
        <w:rPr>
          <w:rFonts w:ascii="Arial" w:hAnsi="Arial" w:cs="Arial"/>
          <w:i/>
          <w:iCs/>
        </w:rPr>
        <w:t>Tradycyjne mazowieckie dożynki</w:t>
      </w:r>
      <w:r w:rsidRPr="004B5972">
        <w:rPr>
          <w:rFonts w:ascii="Arial" w:hAnsi="Arial" w:cs="Arial"/>
        </w:rPr>
        <w:t>, Kronika Mazowiecka, 2003, nr 9, s. 12-13.</w:t>
      </w:r>
    </w:p>
    <w:p w14:paraId="738E84D7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Olszewski A., </w:t>
      </w:r>
      <w:r w:rsidRPr="004B5972">
        <w:rPr>
          <w:rFonts w:ascii="Arial" w:hAnsi="Arial" w:cs="Arial"/>
          <w:i/>
          <w:iCs/>
        </w:rPr>
        <w:t>Mazowsze: dzielnica historyczna i region geograficzny Polski</w:t>
      </w:r>
      <w:r w:rsidRPr="004B5972">
        <w:rPr>
          <w:rFonts w:ascii="Arial" w:hAnsi="Arial" w:cs="Arial"/>
        </w:rPr>
        <w:t>, Drama, 2006, nr 49, s. 6-8.</w:t>
      </w:r>
    </w:p>
    <w:p w14:paraId="0258EEF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  <w:i/>
          <w:iCs/>
        </w:rPr>
        <w:t>Opinogóra</w:t>
      </w:r>
      <w:r w:rsidRPr="004B5972">
        <w:rPr>
          <w:rFonts w:ascii="Arial" w:hAnsi="Arial" w:cs="Arial"/>
        </w:rPr>
        <w:t>, Stolica, 2009, nr 9, s. 48-49.</w:t>
      </w:r>
    </w:p>
    <w:p w14:paraId="4FD0774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Pac J., </w:t>
      </w:r>
      <w:r w:rsidRPr="004B5972">
        <w:rPr>
          <w:rFonts w:ascii="Arial" w:hAnsi="Arial" w:cs="Arial"/>
          <w:i/>
          <w:iCs/>
        </w:rPr>
        <w:t>Drewniane i murowane</w:t>
      </w:r>
      <w:r w:rsidRPr="004B5972">
        <w:rPr>
          <w:rFonts w:ascii="Arial" w:hAnsi="Arial" w:cs="Arial"/>
        </w:rPr>
        <w:t>, Stolica, 2011, nr 4, s. 48-49.</w:t>
      </w:r>
    </w:p>
    <w:p w14:paraId="0B7C9C2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Pac J., </w:t>
      </w:r>
      <w:r w:rsidRPr="004B5972">
        <w:rPr>
          <w:rFonts w:ascii="Arial" w:hAnsi="Arial" w:cs="Arial"/>
          <w:i/>
          <w:iCs/>
        </w:rPr>
        <w:t>Weekend w lesie</w:t>
      </w:r>
      <w:r w:rsidRPr="004B5972">
        <w:rPr>
          <w:rFonts w:ascii="Arial" w:hAnsi="Arial" w:cs="Arial"/>
        </w:rPr>
        <w:t>, Stolica, 2011, nr 10, s. 46-49.</w:t>
      </w:r>
    </w:p>
    <w:p w14:paraId="467FA1A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Panorama północnego Mazowsza</w:t>
      </w:r>
      <w:r w:rsidRPr="004B5972">
        <w:rPr>
          <w:rFonts w:ascii="Arial" w:hAnsi="Arial" w:cs="Arial"/>
        </w:rPr>
        <w:t>, oprac. E. Tomaszewska, Kronika Mazowiecka, 2006, nr 12, s. 26-28.</w:t>
      </w:r>
    </w:p>
    <w:p w14:paraId="2969EF9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Piątkowski S., </w:t>
      </w:r>
      <w:r w:rsidRPr="004B5972">
        <w:rPr>
          <w:rFonts w:ascii="Arial" w:hAnsi="Arial" w:cs="Arial"/>
          <w:i/>
          <w:iCs/>
        </w:rPr>
        <w:t>Radomska konspiracja 1939-1945</w:t>
      </w:r>
      <w:r w:rsidRPr="004B5972">
        <w:rPr>
          <w:rFonts w:ascii="Arial" w:hAnsi="Arial" w:cs="Arial"/>
        </w:rPr>
        <w:t>, Mówią Wieki, 2008, nr 3, s. 84-88.</w:t>
      </w:r>
    </w:p>
    <w:p w14:paraId="601A59B6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Piątkowski S., </w:t>
      </w:r>
      <w:r w:rsidRPr="004B5972">
        <w:rPr>
          <w:rFonts w:ascii="Arial" w:hAnsi="Arial" w:cs="Arial"/>
          <w:i/>
          <w:iCs/>
        </w:rPr>
        <w:t>Żydzi w Radomiu</w:t>
      </w:r>
      <w:r w:rsidRPr="004B5972">
        <w:rPr>
          <w:rFonts w:ascii="Arial" w:hAnsi="Arial" w:cs="Arial"/>
        </w:rPr>
        <w:t>, Mówią Wieki, 2008, nr 3, s. 46-51.</w:t>
      </w:r>
    </w:p>
    <w:p w14:paraId="3FBA8A8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Piękno dawnego Mazowsza. Sierpc</w:t>
      </w:r>
      <w:r w:rsidRPr="004B5972">
        <w:rPr>
          <w:rFonts w:ascii="Arial" w:hAnsi="Arial" w:cs="Arial"/>
        </w:rPr>
        <w:t>, oprac. A. Potocka, Poznaj Swój Kraj, 2013, nr 3, s. 20-24.</w:t>
      </w:r>
    </w:p>
    <w:p w14:paraId="72617585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Pleskot M., </w:t>
      </w:r>
      <w:r w:rsidRPr="004B5972">
        <w:rPr>
          <w:rFonts w:ascii="Arial" w:hAnsi="Arial" w:cs="Arial"/>
          <w:i/>
          <w:iCs/>
        </w:rPr>
        <w:t>Mazowieckie przedszkola zdobywają „Klucz do uczenia się”</w:t>
      </w:r>
      <w:r w:rsidRPr="004B5972">
        <w:rPr>
          <w:rFonts w:ascii="Arial" w:hAnsi="Arial" w:cs="Arial"/>
        </w:rPr>
        <w:t>, Wychowanie w Przedszkolu, 2008, nr 1, s. 10-11.</w:t>
      </w:r>
    </w:p>
    <w:p w14:paraId="1DD32F7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Postawka M., </w:t>
      </w:r>
      <w:proofErr w:type="spellStart"/>
      <w:r w:rsidRPr="004B5972">
        <w:rPr>
          <w:rFonts w:ascii="Arial" w:hAnsi="Arial" w:cs="Arial"/>
          <w:i/>
          <w:iCs/>
        </w:rPr>
        <w:t>Ris</w:t>
      </w:r>
      <w:proofErr w:type="spellEnd"/>
      <w:r w:rsidRPr="004B5972">
        <w:rPr>
          <w:rFonts w:ascii="Arial" w:hAnsi="Arial" w:cs="Arial"/>
          <w:i/>
          <w:iCs/>
        </w:rPr>
        <w:t xml:space="preserve"> </w:t>
      </w:r>
      <w:proofErr w:type="spellStart"/>
      <w:r w:rsidRPr="004B5972">
        <w:rPr>
          <w:rFonts w:ascii="Arial" w:hAnsi="Arial" w:cs="Arial"/>
          <w:i/>
          <w:iCs/>
        </w:rPr>
        <w:t>Mazovia</w:t>
      </w:r>
      <w:proofErr w:type="spellEnd"/>
      <w:r w:rsidRPr="004B5972">
        <w:rPr>
          <w:rFonts w:ascii="Arial" w:hAnsi="Arial" w:cs="Arial"/>
          <w:i/>
          <w:iCs/>
        </w:rPr>
        <w:t xml:space="preserve"> – regionalna strategia innowacji dla Mazowsza</w:t>
      </w:r>
      <w:r w:rsidRPr="004B5972">
        <w:rPr>
          <w:rFonts w:ascii="Arial" w:hAnsi="Arial" w:cs="Arial"/>
        </w:rPr>
        <w:t>, Mazowsze. Studia Regionalne, 2008, nr 1, s. 161-164.</w:t>
      </w:r>
    </w:p>
    <w:p w14:paraId="49D0DA6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eastAsia="SimSun" w:hAnsi="Arial" w:cs="Arial"/>
        </w:rPr>
        <w:t xml:space="preserve">Potocka Anna, </w:t>
      </w:r>
      <w:r w:rsidRPr="004B5972">
        <w:rPr>
          <w:rFonts w:ascii="Arial" w:eastAsia="SimSun" w:hAnsi="Arial" w:cs="Arial"/>
          <w:i/>
          <w:iCs/>
        </w:rPr>
        <w:t>Piękno dawnego Mazowsza. Sierpc</w:t>
      </w:r>
      <w:r w:rsidRPr="004B5972">
        <w:rPr>
          <w:rFonts w:ascii="Arial" w:eastAsia="SimSun" w:hAnsi="Arial" w:cs="Arial"/>
        </w:rPr>
        <w:t>, Poznaj Swój Kraj, 2013, nr 3, s. 20-24, ISSN 0032-6151.</w:t>
      </w:r>
    </w:p>
    <w:p w14:paraId="6C58342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grodziski</w:t>
      </w:r>
      <w:r w:rsidRPr="004B5972">
        <w:rPr>
          <w:rFonts w:ascii="Arial" w:hAnsi="Arial" w:cs="Arial"/>
        </w:rPr>
        <w:t>, oprac. A. Bogucka, Kronika Mazowiecka, 2012, nr 6, s. 43-45.</w:t>
      </w:r>
    </w:p>
    <w:p w14:paraId="0ED6A57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kozienicki</w:t>
      </w:r>
      <w:r w:rsidRPr="004B5972">
        <w:rPr>
          <w:rFonts w:ascii="Arial" w:hAnsi="Arial" w:cs="Arial"/>
        </w:rPr>
        <w:t>, oprac. A. Bogucka, Kronika Mazowiecka, 2012, nr 3, s. 41-43.</w:t>
      </w:r>
    </w:p>
    <w:p w14:paraId="5B96E80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legionowski</w:t>
      </w:r>
      <w:r w:rsidRPr="004B5972">
        <w:rPr>
          <w:rFonts w:ascii="Arial" w:hAnsi="Arial" w:cs="Arial"/>
        </w:rPr>
        <w:t>, oprac. A. Bogucka, Kronika Mazowiecka, 2012, nr 9, s. 37-39.</w:t>
      </w:r>
    </w:p>
    <w:p w14:paraId="474F280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lastRenderedPageBreak/>
        <w:t>Powiat lipski</w:t>
      </w:r>
      <w:r w:rsidRPr="004B5972">
        <w:rPr>
          <w:rFonts w:ascii="Arial" w:hAnsi="Arial" w:cs="Arial"/>
        </w:rPr>
        <w:t>, oprac. A. Bogucka, Kronika Mazowiecka, 2013, nr 11, s. 29-31, ISSN 1730-749X.</w:t>
      </w:r>
    </w:p>
    <w:p w14:paraId="42C09C0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łosicki</w:t>
      </w:r>
      <w:r w:rsidRPr="004B5972">
        <w:rPr>
          <w:rFonts w:ascii="Arial" w:hAnsi="Arial" w:cs="Arial"/>
        </w:rPr>
        <w:t>,</w:t>
      </w:r>
      <w:r w:rsidRPr="004B5972">
        <w:rPr>
          <w:rFonts w:ascii="Arial" w:hAnsi="Arial" w:cs="Arial"/>
          <w:i/>
          <w:iCs/>
        </w:rPr>
        <w:t xml:space="preserve"> </w:t>
      </w:r>
      <w:r w:rsidRPr="004B5972">
        <w:rPr>
          <w:rFonts w:ascii="Arial" w:hAnsi="Arial" w:cs="Arial"/>
        </w:rPr>
        <w:t>oprac. A. Bogucka, Kronika Mazowiecka, 2013, nr 9, s. 39-41,</w:t>
      </w:r>
      <w:r w:rsidRPr="004B5972">
        <w:rPr>
          <w:rFonts w:ascii="Arial" w:hAnsi="Arial" w:cs="Arial"/>
          <w:i/>
          <w:iCs/>
        </w:rPr>
        <w:t xml:space="preserve"> </w:t>
      </w:r>
      <w:r w:rsidRPr="004B5972">
        <w:rPr>
          <w:rFonts w:ascii="Arial" w:hAnsi="Arial" w:cs="Arial"/>
        </w:rPr>
        <w:t xml:space="preserve">ISSN 1730-749X. </w:t>
      </w:r>
    </w:p>
    <w:p w14:paraId="722F2E9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miński</w:t>
      </w:r>
      <w:r w:rsidRPr="004B5972">
        <w:rPr>
          <w:rFonts w:ascii="Arial" w:hAnsi="Arial" w:cs="Arial"/>
        </w:rPr>
        <w:t>, oprac. A. Bogucka, Kronika Mazowiecka, 2012, nr 5, s. 39-41.</w:t>
      </w:r>
    </w:p>
    <w:p w14:paraId="171BDDA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ostrołęcki</w:t>
      </w:r>
      <w:r w:rsidRPr="004B5972">
        <w:rPr>
          <w:rFonts w:ascii="Arial" w:hAnsi="Arial" w:cs="Arial"/>
        </w:rPr>
        <w:t>, oprac. A. Bogucka, Kronika Mazowiecka, 2013, nr 4, s. 41-43.</w:t>
      </w:r>
    </w:p>
    <w:p w14:paraId="231243E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przasnyski</w:t>
      </w:r>
      <w:r w:rsidRPr="004B5972">
        <w:rPr>
          <w:rFonts w:ascii="Arial" w:hAnsi="Arial" w:cs="Arial"/>
        </w:rPr>
        <w:t>, oprac. A. Bogucka, Kronika Mazowiecka, 2012, nr 4, s. 43-45.</w:t>
      </w:r>
    </w:p>
    <w:p w14:paraId="0EC4BE2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pułtuski</w:t>
      </w:r>
      <w:r w:rsidRPr="004B5972">
        <w:rPr>
          <w:rFonts w:ascii="Arial" w:hAnsi="Arial" w:cs="Arial"/>
        </w:rPr>
        <w:t>, oprac. A. Bogucka, Kronika Mazowiecka, 2012, nr 10, s. 41-43.</w:t>
      </w:r>
    </w:p>
    <w:p w14:paraId="2CBFBCF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sokołowski</w:t>
      </w:r>
      <w:r w:rsidRPr="004B5972">
        <w:rPr>
          <w:rFonts w:ascii="Arial" w:hAnsi="Arial" w:cs="Arial"/>
        </w:rPr>
        <w:t>, oprac. A. Bogucka, Kronika Mazowiecka, 2013, nr 6, s. 37-39.</w:t>
      </w:r>
    </w:p>
    <w:p w14:paraId="52C0ADD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Powiat wołomiński</w:t>
      </w:r>
      <w:r w:rsidRPr="004B5972">
        <w:rPr>
          <w:rFonts w:ascii="Arial" w:hAnsi="Arial" w:cs="Arial"/>
        </w:rPr>
        <w:t>, oprac. A. Bogucka, Kronika Mazowiecka, 2013, nr 10, s. 39-41, ISSN 1730-749X.</w:t>
      </w:r>
    </w:p>
    <w:p w14:paraId="44DACD3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Poznajemy Mazowsze: Żyrardów – zabytkowe miasto z ciekawą przyszłością</w:t>
      </w:r>
      <w:r w:rsidRPr="004B5972">
        <w:rPr>
          <w:rFonts w:ascii="Arial" w:hAnsi="Arial" w:cs="Arial"/>
        </w:rPr>
        <w:t>, oprac.  E. Tomaszewska, Kronika Mazowiecka, 2007, nr 4, s. 24-26.</w:t>
      </w:r>
    </w:p>
    <w:p w14:paraId="19001106" w14:textId="107C040A" w:rsidR="00D27A3A" w:rsidRPr="00541D68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Problematyka społeczna na Mazowszu: diagnoza</w:t>
      </w:r>
      <w:r w:rsidRPr="004B5972">
        <w:rPr>
          <w:rFonts w:ascii="Arial" w:hAnsi="Arial" w:cs="Arial"/>
        </w:rPr>
        <w:t>, oprac. J. Gontarczyk, Problemy Alkoholizmu, 2001, nr 2, s. 24-27.</w:t>
      </w:r>
    </w:p>
    <w:p w14:paraId="3299DCA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Publikacje prac badawczych Mazowieckiego Biura Planowania Regionalnego w Warszawie w latach 1999 – czerwiec 2014</w:t>
      </w:r>
      <w:r w:rsidRPr="004B5972">
        <w:rPr>
          <w:rFonts w:ascii="Arial" w:hAnsi="Arial" w:cs="Arial"/>
        </w:rPr>
        <w:t>, oprac. K. Stanek, Mazowsze. Studia Regionalne, 2014, nr 15, s. 139-151, ISSN 1689-4774.</w:t>
      </w:r>
    </w:p>
    <w:p w14:paraId="53B406A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Pytkowska</w:t>
      </w:r>
      <w:proofErr w:type="spellEnd"/>
      <w:r w:rsidRPr="004B5972">
        <w:rPr>
          <w:rFonts w:ascii="Arial" w:hAnsi="Arial" w:cs="Arial"/>
        </w:rPr>
        <w:t xml:space="preserve"> G., </w:t>
      </w:r>
      <w:r w:rsidRPr="004B5972">
        <w:rPr>
          <w:rFonts w:ascii="Arial" w:hAnsi="Arial" w:cs="Arial"/>
          <w:i/>
          <w:iCs/>
        </w:rPr>
        <w:t>Jest taka szkoła... Publiczna Szkoła Podstawowa w Umiastowie</w:t>
      </w:r>
      <w:r w:rsidRPr="004B5972">
        <w:rPr>
          <w:rFonts w:ascii="Arial" w:hAnsi="Arial" w:cs="Arial"/>
        </w:rPr>
        <w:t>, Dyrektor Szkoły, 2010, nr 5, s. 48-52.</w:t>
      </w:r>
    </w:p>
    <w:p w14:paraId="5C7D787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Raport z badań Mazowieckiego Kuratora Oświaty: kształtowanie postaw uczniów – wartości i zasady w szkolnych programach wychowawczych</w:t>
      </w:r>
      <w:r w:rsidRPr="004B5972">
        <w:rPr>
          <w:rFonts w:ascii="Arial" w:hAnsi="Arial" w:cs="Arial"/>
        </w:rPr>
        <w:t>, Meritum, 2008, nr 1, s. 16-17.</w:t>
      </w:r>
    </w:p>
    <w:p w14:paraId="54846C5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Relaks na rzece</w:t>
      </w:r>
      <w:r w:rsidRPr="004B5972">
        <w:rPr>
          <w:rFonts w:ascii="Arial" w:hAnsi="Arial" w:cs="Arial"/>
        </w:rPr>
        <w:t>, oprac. E. Tomaszewska, Kronika Mazowiecka, 2011, nr 7-8, s. 43-45.</w:t>
      </w:r>
    </w:p>
    <w:p w14:paraId="773D150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Riss</w:t>
      </w:r>
      <w:proofErr w:type="spellEnd"/>
      <w:r w:rsidRPr="004B5972">
        <w:rPr>
          <w:rFonts w:ascii="Arial" w:hAnsi="Arial" w:cs="Arial"/>
        </w:rPr>
        <w:t xml:space="preserve"> T., </w:t>
      </w:r>
      <w:r w:rsidRPr="004B5972">
        <w:rPr>
          <w:rFonts w:ascii="Arial" w:hAnsi="Arial" w:cs="Arial"/>
          <w:i/>
          <w:iCs/>
        </w:rPr>
        <w:t>Klejnot w podniszczonej oprawie: Jabłonna</w:t>
      </w:r>
      <w:r w:rsidRPr="004B5972">
        <w:rPr>
          <w:rFonts w:ascii="Arial" w:hAnsi="Arial" w:cs="Arial"/>
        </w:rPr>
        <w:t>, Poznaj Swój Kraj, 2009, nr 1-3, s. 25-28.</w:t>
      </w:r>
    </w:p>
    <w:p w14:paraId="7D5C9C0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proofErr w:type="spellStart"/>
      <w:r w:rsidRPr="004B5972">
        <w:rPr>
          <w:rFonts w:ascii="Arial" w:hAnsi="Arial" w:cs="Arial"/>
        </w:rPr>
        <w:t>Riss</w:t>
      </w:r>
      <w:proofErr w:type="spellEnd"/>
      <w:r w:rsidRPr="004B5972">
        <w:rPr>
          <w:rFonts w:ascii="Arial" w:hAnsi="Arial" w:cs="Arial"/>
        </w:rPr>
        <w:t xml:space="preserve"> T., </w:t>
      </w:r>
      <w:r w:rsidRPr="004B5972">
        <w:rPr>
          <w:rFonts w:ascii="Arial" w:hAnsi="Arial" w:cs="Arial"/>
          <w:i/>
          <w:iCs/>
        </w:rPr>
        <w:t>Literackie Obory</w:t>
      </w:r>
      <w:r w:rsidRPr="004B5972">
        <w:rPr>
          <w:rFonts w:ascii="Arial" w:hAnsi="Arial" w:cs="Arial"/>
        </w:rPr>
        <w:t>, Poznaj Swój Kraj, 2007, nr 7-9, s. 17-18.</w:t>
      </w:r>
    </w:p>
    <w:p w14:paraId="64DBE8A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proofErr w:type="spellStart"/>
      <w:r w:rsidRPr="004B5972">
        <w:rPr>
          <w:rFonts w:ascii="Arial" w:eastAsia="SimSun" w:hAnsi="Arial" w:cs="Arial"/>
        </w:rPr>
        <w:t>Riss</w:t>
      </w:r>
      <w:proofErr w:type="spellEnd"/>
      <w:r w:rsidRPr="004B5972">
        <w:rPr>
          <w:rFonts w:ascii="Arial" w:eastAsia="SimSun" w:hAnsi="Arial" w:cs="Arial"/>
        </w:rPr>
        <w:t xml:space="preserve"> Tadeusz, </w:t>
      </w:r>
      <w:r w:rsidRPr="004B5972">
        <w:rPr>
          <w:rFonts w:ascii="Arial" w:eastAsia="SimSun" w:hAnsi="Arial" w:cs="Arial"/>
          <w:i/>
          <w:iCs/>
        </w:rPr>
        <w:t>Stawisko – oaza Iwaszkiewiczów</w:t>
      </w:r>
      <w:r w:rsidRPr="004B5972">
        <w:rPr>
          <w:rFonts w:ascii="Arial" w:eastAsia="SimSun" w:hAnsi="Arial" w:cs="Arial"/>
        </w:rPr>
        <w:t>, Poznaj Swój Kraj, 2006, nr 7-9, s. 29-32, ISSN 0032-6151.</w:t>
      </w:r>
    </w:p>
    <w:p w14:paraId="3D16323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Rosik Piotr, </w:t>
      </w:r>
      <w:r w:rsidRPr="004B5972">
        <w:rPr>
          <w:rFonts w:ascii="Arial" w:hAnsi="Arial" w:cs="Arial"/>
          <w:i/>
          <w:iCs/>
        </w:rPr>
        <w:t>Analiza poprawy bezpieczeństwa ruchu drogowego na przykładzie dwóch obwodnic na Mazowszu</w:t>
      </w:r>
      <w:r w:rsidRPr="004B5972">
        <w:rPr>
          <w:rFonts w:ascii="Arial" w:hAnsi="Arial" w:cs="Arial"/>
        </w:rPr>
        <w:t>, Mazowsze. Studia Regionalne, 2015, nr 16, s. 127-139, ISSN 1689-4774.</w:t>
      </w:r>
    </w:p>
    <w:p w14:paraId="17922FA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Rosik P., </w:t>
      </w:r>
      <w:r w:rsidRPr="004B5972">
        <w:rPr>
          <w:rFonts w:ascii="Arial" w:hAnsi="Arial" w:cs="Arial"/>
          <w:i/>
          <w:iCs/>
        </w:rPr>
        <w:t>Nieruchomości budynkowe i lokalowe w kontekście sytuacji mieszkaniowej w województwie mazowieckim</w:t>
      </w:r>
      <w:r w:rsidRPr="004B5972">
        <w:rPr>
          <w:rFonts w:ascii="Arial" w:hAnsi="Arial" w:cs="Arial"/>
        </w:rPr>
        <w:t>, Mazowsze. Studia Regionalne, 2013, nr 12, s. 61-78, ISSN 1689-4774.</w:t>
      </w:r>
    </w:p>
    <w:p w14:paraId="5E3A8C7B" w14:textId="33B1C58A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Rosik P., </w:t>
      </w:r>
      <w:r w:rsidRPr="004B5972">
        <w:rPr>
          <w:rFonts w:ascii="Arial" w:hAnsi="Arial" w:cs="Arial"/>
          <w:i/>
          <w:iCs/>
        </w:rPr>
        <w:t>Nieruchomości gruntowe w województwie mazowieckim</w:t>
      </w:r>
      <w:r w:rsidRPr="004B5972">
        <w:rPr>
          <w:rFonts w:ascii="Arial" w:hAnsi="Arial" w:cs="Arial"/>
        </w:rPr>
        <w:t>, Mazowsze</w:t>
      </w:r>
      <w:r w:rsidR="00376760">
        <w:rPr>
          <w:rFonts w:ascii="Arial" w:hAnsi="Arial" w:cs="Arial"/>
        </w:rPr>
        <w:t>. Studia Regionalne</w:t>
      </w:r>
      <w:r w:rsidRPr="004B5972">
        <w:rPr>
          <w:rFonts w:ascii="Arial" w:hAnsi="Arial" w:cs="Arial"/>
        </w:rPr>
        <w:t>, 2013, nr 13, s. 65-79, ISSN 1689-4774.</w:t>
      </w:r>
    </w:p>
    <w:p w14:paraId="072C25B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Rosiński S., </w:t>
      </w:r>
      <w:r w:rsidRPr="004B5972">
        <w:rPr>
          <w:rFonts w:ascii="Arial" w:hAnsi="Arial" w:cs="Arial"/>
          <w:i/>
          <w:iCs/>
        </w:rPr>
        <w:t>Muzeum Ludowych Instrumentów Muzycznych w Szydłowcu</w:t>
      </w:r>
      <w:r w:rsidRPr="004B5972">
        <w:rPr>
          <w:rFonts w:ascii="Arial" w:hAnsi="Arial" w:cs="Arial"/>
        </w:rPr>
        <w:t>, Kronika Mazowiecka, 2003, nr 5, s. 26-27.</w:t>
      </w:r>
    </w:p>
    <w:p w14:paraId="43AFF848" w14:textId="417BBE53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Rościszewska-Woźniak M., </w:t>
      </w:r>
      <w:r w:rsidRPr="004B5972">
        <w:rPr>
          <w:rFonts w:ascii="Arial" w:hAnsi="Arial" w:cs="Arial"/>
          <w:i/>
          <w:iCs/>
        </w:rPr>
        <w:t>Ośrodki przedszkolne na Mazowszu</w:t>
      </w:r>
      <w:r w:rsidRPr="004B5972">
        <w:rPr>
          <w:rFonts w:ascii="Arial" w:hAnsi="Arial" w:cs="Arial"/>
        </w:rPr>
        <w:t>, Dyrektor Szkoły, 2011, nr 3, dod. Przed Szkołą, s. 22-26.</w:t>
      </w:r>
    </w:p>
    <w:p w14:paraId="50D4C656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Rynek pracy w województwie mazowieckim</w:t>
      </w:r>
      <w:r w:rsidRPr="004B5972">
        <w:rPr>
          <w:rFonts w:ascii="Arial" w:hAnsi="Arial" w:cs="Arial"/>
        </w:rPr>
        <w:t>, Mazowsze. Studia Regionalne, 2013, nr 12, s. 11-37, ISSN 1689-4774.</w:t>
      </w:r>
    </w:p>
    <w:p w14:paraId="0BDD800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Rzeszotarski</w:t>
      </w:r>
      <w:proofErr w:type="spellEnd"/>
      <w:r w:rsidRPr="004B5972">
        <w:rPr>
          <w:rFonts w:ascii="Arial" w:hAnsi="Arial" w:cs="Arial"/>
        </w:rPr>
        <w:t xml:space="preserve"> J., </w:t>
      </w:r>
      <w:r w:rsidRPr="004B5972">
        <w:rPr>
          <w:rFonts w:ascii="Arial" w:hAnsi="Arial" w:cs="Arial"/>
          <w:i/>
          <w:iCs/>
        </w:rPr>
        <w:t>Boże Narodzenie na Mazowszu</w:t>
      </w:r>
      <w:r w:rsidRPr="004B5972">
        <w:rPr>
          <w:rFonts w:ascii="Arial" w:hAnsi="Arial" w:cs="Arial"/>
        </w:rPr>
        <w:t>, Kronika Mazowiecka, 2003, nr 12, s. 14-15.</w:t>
      </w:r>
    </w:p>
    <w:p w14:paraId="4B845B90" w14:textId="5C6A7C26" w:rsidR="00D27A3A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Salański</w:t>
      </w:r>
      <w:proofErr w:type="spellEnd"/>
      <w:r w:rsidRPr="004B5972">
        <w:rPr>
          <w:rFonts w:ascii="Arial" w:hAnsi="Arial" w:cs="Arial"/>
        </w:rPr>
        <w:t xml:space="preserve"> W., </w:t>
      </w:r>
      <w:r w:rsidRPr="004B5972">
        <w:rPr>
          <w:rFonts w:ascii="Arial" w:hAnsi="Arial" w:cs="Arial"/>
          <w:i/>
          <w:iCs/>
        </w:rPr>
        <w:t>Laski z popiołów</w:t>
      </w:r>
      <w:r w:rsidRPr="004B5972">
        <w:rPr>
          <w:rFonts w:ascii="Arial" w:hAnsi="Arial" w:cs="Arial"/>
        </w:rPr>
        <w:t>, Głos Nauczycielski, 2009, nr 32, s. 11.</w:t>
      </w:r>
    </w:p>
    <w:p w14:paraId="2FB97BCE" w14:textId="77777777" w:rsidR="00D27A3A" w:rsidRPr="00906DC8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Sałacińska</w:t>
      </w:r>
      <w:proofErr w:type="spellEnd"/>
      <w:r w:rsidRPr="004B5972">
        <w:rPr>
          <w:rFonts w:ascii="Arial" w:hAnsi="Arial" w:cs="Arial"/>
        </w:rPr>
        <w:t xml:space="preserve"> B., </w:t>
      </w:r>
      <w:proofErr w:type="spellStart"/>
      <w:r w:rsidRPr="004B5972">
        <w:rPr>
          <w:rFonts w:ascii="Arial" w:hAnsi="Arial" w:cs="Arial"/>
        </w:rPr>
        <w:t>Sałaciński</w:t>
      </w:r>
      <w:proofErr w:type="spellEnd"/>
      <w:r w:rsidRPr="004B5972">
        <w:rPr>
          <w:rFonts w:ascii="Arial" w:hAnsi="Arial" w:cs="Arial"/>
        </w:rPr>
        <w:t xml:space="preserve"> S., </w:t>
      </w:r>
      <w:r w:rsidRPr="004B5972">
        <w:rPr>
          <w:rFonts w:ascii="Arial" w:hAnsi="Arial" w:cs="Arial"/>
          <w:i/>
          <w:iCs/>
        </w:rPr>
        <w:t>„Rewolucja neolityczna” na Mazowszu: początki nowoczesnej gospodarki</w:t>
      </w:r>
      <w:r w:rsidRPr="004B5972">
        <w:rPr>
          <w:rFonts w:ascii="Arial" w:hAnsi="Arial" w:cs="Arial"/>
        </w:rPr>
        <w:t>, Mazowsze. Studia Regionalne, 2010, nr 5, s. 51-72.</w:t>
      </w:r>
    </w:p>
    <w:p w14:paraId="6E5A81C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Samusik</w:t>
      </w:r>
      <w:proofErr w:type="spellEnd"/>
      <w:r w:rsidRPr="004B5972">
        <w:rPr>
          <w:rFonts w:ascii="Arial" w:hAnsi="Arial" w:cs="Arial"/>
        </w:rPr>
        <w:t xml:space="preserve"> J., </w:t>
      </w:r>
      <w:r w:rsidRPr="004B5972">
        <w:rPr>
          <w:rFonts w:ascii="Arial" w:hAnsi="Arial" w:cs="Arial"/>
          <w:i/>
          <w:iCs/>
        </w:rPr>
        <w:t xml:space="preserve">W widłach Narwi i </w:t>
      </w:r>
      <w:proofErr w:type="spellStart"/>
      <w:r w:rsidRPr="004B5972">
        <w:rPr>
          <w:rFonts w:ascii="Arial" w:hAnsi="Arial" w:cs="Arial"/>
          <w:i/>
          <w:iCs/>
        </w:rPr>
        <w:t>Omulewi</w:t>
      </w:r>
      <w:proofErr w:type="spellEnd"/>
      <w:r w:rsidRPr="004B5972">
        <w:rPr>
          <w:rFonts w:ascii="Arial" w:hAnsi="Arial" w:cs="Arial"/>
        </w:rPr>
        <w:t>, Poznaj Swój Kraj, 2006, nr 7-9, s. 26-28.</w:t>
      </w:r>
    </w:p>
    <w:p w14:paraId="2131E7C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Siedlce otwartą bramą w Dolinę Bugu</w:t>
      </w:r>
      <w:r w:rsidRPr="004B5972">
        <w:rPr>
          <w:rFonts w:ascii="Arial" w:hAnsi="Arial" w:cs="Arial"/>
        </w:rPr>
        <w:t>, Poznaj Swój Kraj, 2014, nr 9, s. 40-41, ISSN 0032-6151.</w:t>
      </w:r>
    </w:p>
    <w:p w14:paraId="12952BD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Sienkiewicz H., </w:t>
      </w:r>
      <w:r w:rsidRPr="004B5972">
        <w:rPr>
          <w:rFonts w:ascii="Arial" w:hAnsi="Arial" w:cs="Arial"/>
          <w:i/>
          <w:iCs/>
        </w:rPr>
        <w:t>„Bartki” Mazowsza</w:t>
      </w:r>
      <w:r w:rsidRPr="004B5972">
        <w:rPr>
          <w:rFonts w:ascii="Arial" w:hAnsi="Arial" w:cs="Arial"/>
        </w:rPr>
        <w:t>, Poznaj Swój Kraj, 2011, nr 7, s. 8-10.</w:t>
      </w:r>
    </w:p>
    <w:p w14:paraId="7FBF7E3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t xml:space="preserve">Sienkiewicz H., </w:t>
      </w:r>
      <w:r w:rsidRPr="004B5972">
        <w:rPr>
          <w:rFonts w:ascii="Arial" w:hAnsi="Arial" w:cs="Arial"/>
          <w:i/>
          <w:iCs/>
        </w:rPr>
        <w:t>Drewniane kościółki Dziadowskiego Morza</w:t>
      </w:r>
      <w:r w:rsidRPr="004B5972">
        <w:rPr>
          <w:rFonts w:ascii="Arial" w:hAnsi="Arial" w:cs="Arial"/>
        </w:rPr>
        <w:t>, Poznaj Swój Kraj, 2011 nr 2-3, s. 22-24.</w:t>
      </w:r>
    </w:p>
    <w:p w14:paraId="7059FD2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Sienkiewicz Henryk, </w:t>
      </w:r>
      <w:r w:rsidRPr="004B5972">
        <w:rPr>
          <w:rFonts w:ascii="Arial" w:eastAsia="SimSun" w:hAnsi="Arial" w:cs="Arial"/>
          <w:i/>
          <w:iCs/>
        </w:rPr>
        <w:t>Nie omijaj Radzymina. Symbol zwycięstwa i chwały</w:t>
      </w:r>
      <w:r w:rsidRPr="004B5972">
        <w:rPr>
          <w:rFonts w:ascii="Arial" w:eastAsia="SimSun" w:hAnsi="Arial" w:cs="Arial"/>
        </w:rPr>
        <w:t>, Poznaj Swój Kraj, 2006, nr 10-12, s. 12-15, ISSN 0032-6151.</w:t>
      </w:r>
    </w:p>
    <w:p w14:paraId="47511CF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Sienkiewicz H., </w:t>
      </w:r>
      <w:r w:rsidRPr="004B5972">
        <w:rPr>
          <w:rFonts w:ascii="Arial" w:hAnsi="Arial" w:cs="Arial"/>
          <w:i/>
          <w:iCs/>
        </w:rPr>
        <w:t>Podhale na Mazowszu – Niedaleko od Warszawy</w:t>
      </w:r>
      <w:r w:rsidRPr="004B5972">
        <w:rPr>
          <w:rFonts w:ascii="Arial" w:hAnsi="Arial" w:cs="Arial"/>
        </w:rPr>
        <w:t>, Poznaj Swój Kraj, 2012, nr 4-6, s. 12-13.</w:t>
      </w:r>
    </w:p>
    <w:p w14:paraId="0DD18701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Sienkiewicz H., </w:t>
      </w:r>
      <w:r w:rsidRPr="004B5972">
        <w:rPr>
          <w:rFonts w:ascii="Arial" w:hAnsi="Arial" w:cs="Arial"/>
          <w:i/>
          <w:iCs/>
        </w:rPr>
        <w:t>Unikatowe drewniane kościółki</w:t>
      </w:r>
      <w:r w:rsidRPr="004B5972">
        <w:rPr>
          <w:rFonts w:ascii="Arial" w:hAnsi="Arial" w:cs="Arial"/>
        </w:rPr>
        <w:t>, Poznaj Swój Kraj, 2010, nr 7-9, s. 12-15.</w:t>
      </w:r>
    </w:p>
    <w:p w14:paraId="05D72C9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Sikorska P., </w:t>
      </w:r>
      <w:r w:rsidRPr="004B5972">
        <w:rPr>
          <w:rFonts w:ascii="Arial" w:hAnsi="Arial" w:cs="Arial"/>
          <w:i/>
          <w:iCs/>
        </w:rPr>
        <w:t>Przestrzeń otwarta miasta pod presją rozwoju – przyczyny zjawiska i kierunki działań naprawczych – przypadek Mazowsza</w:t>
      </w:r>
      <w:r w:rsidRPr="004B5972">
        <w:rPr>
          <w:rFonts w:ascii="Arial" w:hAnsi="Arial" w:cs="Arial"/>
        </w:rPr>
        <w:t>, Mazowsze. Studia Regionalne, 2010, nr 5, s. 155-182.</w:t>
      </w:r>
    </w:p>
    <w:p w14:paraId="2AD68A8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Siłka</w:t>
      </w:r>
      <w:proofErr w:type="spellEnd"/>
      <w:r w:rsidRPr="004B5972">
        <w:rPr>
          <w:rFonts w:ascii="Arial" w:hAnsi="Arial" w:cs="Arial"/>
        </w:rPr>
        <w:t xml:space="preserve"> P., Stępniak M.,</w:t>
      </w:r>
      <w:r w:rsidRPr="004B5972">
        <w:rPr>
          <w:rFonts w:ascii="Arial" w:hAnsi="Arial" w:cs="Arial"/>
          <w:i/>
          <w:iCs/>
        </w:rPr>
        <w:t xml:space="preserve"> Lotnictwo sanitarne i drogowa dostępność komunikacyjna do lotnisk lokalnych w województwie mazowieckim</w:t>
      </w:r>
      <w:r w:rsidRPr="004B5972">
        <w:rPr>
          <w:rFonts w:ascii="Arial" w:hAnsi="Arial" w:cs="Arial"/>
        </w:rPr>
        <w:t>, Mazowsze. Studia Regionalne, 2008, nr 1, s. 95-107.</w:t>
      </w:r>
    </w:p>
    <w:p w14:paraId="038E1A12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Sobiech W., </w:t>
      </w:r>
      <w:r w:rsidRPr="004B5972">
        <w:rPr>
          <w:rFonts w:ascii="Arial" w:hAnsi="Arial" w:cs="Arial"/>
          <w:i/>
          <w:iCs/>
        </w:rPr>
        <w:t>GBP w Kadzidle najaktywniejszą biblioteką na Mazowszu</w:t>
      </w:r>
      <w:r w:rsidRPr="004B5972">
        <w:rPr>
          <w:rFonts w:ascii="Arial" w:hAnsi="Arial" w:cs="Arial"/>
        </w:rPr>
        <w:t xml:space="preserve">, Poradnik Bibliotekarza, 2009, nr 7-8, s. 39-41. </w:t>
      </w:r>
    </w:p>
    <w:p w14:paraId="74709273" w14:textId="351B4474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r w:rsidRPr="004B5972">
        <w:rPr>
          <w:rFonts w:ascii="Arial" w:hAnsi="Arial" w:cs="Arial"/>
        </w:rPr>
        <w:t xml:space="preserve">Sołtysik A., </w:t>
      </w:r>
      <w:r w:rsidRPr="004B5972">
        <w:rPr>
          <w:rFonts w:ascii="Arial" w:hAnsi="Arial" w:cs="Arial"/>
          <w:i/>
          <w:iCs/>
        </w:rPr>
        <w:t>Muzeum – Miejsce Pamięci Palmiry</w:t>
      </w:r>
      <w:r w:rsidRPr="004B5972">
        <w:rPr>
          <w:rFonts w:ascii="Arial" w:hAnsi="Arial" w:cs="Arial"/>
        </w:rPr>
        <w:t>, Kronika Warszawy, 2011, nr 1, s. 156-160.</w:t>
      </w:r>
    </w:p>
    <w:p w14:paraId="63BE5250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  <w:i/>
          <w:iCs/>
        </w:rPr>
        <w:t>Sportowa odsłona Mazowsza</w:t>
      </w:r>
      <w:r w:rsidRPr="004B5972">
        <w:rPr>
          <w:rFonts w:ascii="Arial" w:hAnsi="Arial" w:cs="Arial"/>
        </w:rPr>
        <w:t xml:space="preserve">, oprac. A. </w:t>
      </w:r>
      <w:proofErr w:type="spellStart"/>
      <w:r w:rsidRPr="004B5972">
        <w:rPr>
          <w:rFonts w:ascii="Arial" w:hAnsi="Arial" w:cs="Arial"/>
        </w:rPr>
        <w:t>Stabińska</w:t>
      </w:r>
      <w:proofErr w:type="spellEnd"/>
      <w:r w:rsidRPr="004B5972">
        <w:rPr>
          <w:rFonts w:ascii="Arial" w:hAnsi="Arial" w:cs="Arial"/>
        </w:rPr>
        <w:t>, Kronika Mazowiecka, 2012, nr 4, s. 30-31.</w:t>
      </w:r>
    </w:p>
    <w:p w14:paraId="77C11D3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Staniszewska M., </w:t>
      </w:r>
      <w:r w:rsidRPr="004B5972">
        <w:rPr>
          <w:rFonts w:ascii="Arial" w:hAnsi="Arial" w:cs="Arial"/>
          <w:i/>
          <w:iCs/>
        </w:rPr>
        <w:t>O jubileuszu 65-lecia Miejskiej Biblioteki Publicznej w Sierpcu nieco inaczej...</w:t>
      </w:r>
      <w:r w:rsidRPr="004B5972">
        <w:rPr>
          <w:rFonts w:ascii="Arial" w:hAnsi="Arial" w:cs="Arial"/>
        </w:rPr>
        <w:t>, Poradnik Bibliotekarza, 2011, nr 2, s. 25-27.</w:t>
      </w:r>
    </w:p>
    <w:p w14:paraId="19AD995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Stężycka Ewa, </w:t>
      </w:r>
      <w:r w:rsidRPr="004B5972">
        <w:rPr>
          <w:rFonts w:ascii="Arial" w:hAnsi="Arial" w:cs="Arial"/>
          <w:i/>
          <w:iCs/>
        </w:rPr>
        <w:t>Zespół klasztorny dawnego opactwa kanoników regularnych w Czerwińsku nad Wisłą</w:t>
      </w:r>
      <w:r w:rsidRPr="004B5972">
        <w:rPr>
          <w:rFonts w:ascii="Arial" w:hAnsi="Arial" w:cs="Arial"/>
        </w:rPr>
        <w:t>, Poznaj Swój Kraj, 2015, nr 3, s. 22-23, ISSN 0032-6151.</w:t>
      </w:r>
    </w:p>
    <w:p w14:paraId="33E0C33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Stężycki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 xml:space="preserve"> Grzegorz, </w:t>
      </w: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>W Kazimierzu Dolnym nad Wisłą</w:t>
      </w:r>
      <w:r w:rsidRPr="004B5972">
        <w:rPr>
          <w:rStyle w:val="Hipercze"/>
          <w:rFonts w:ascii="Arial" w:hAnsi="Arial" w:cs="Arial"/>
          <w:color w:val="auto"/>
          <w:u w:val="none"/>
        </w:rPr>
        <w:t>, Poznaj Swój Kraj, 2015, nr 5, s. 25-27, ISSN 0032-6151.</w:t>
      </w:r>
    </w:p>
    <w:p w14:paraId="50AE3E05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Strama</w:t>
      </w:r>
      <w:proofErr w:type="spellEnd"/>
      <w:r w:rsidRPr="004B5972">
        <w:rPr>
          <w:rFonts w:ascii="Arial" w:hAnsi="Arial" w:cs="Arial"/>
        </w:rPr>
        <w:t xml:space="preserve"> K., </w:t>
      </w:r>
      <w:r w:rsidRPr="004B5972">
        <w:rPr>
          <w:rFonts w:ascii="Arial" w:hAnsi="Arial" w:cs="Arial"/>
          <w:i/>
          <w:iCs/>
        </w:rPr>
        <w:t>Mazowiecki System Informacji Bibliotecznej</w:t>
      </w:r>
      <w:r w:rsidRPr="004B5972">
        <w:rPr>
          <w:rFonts w:ascii="Arial" w:hAnsi="Arial" w:cs="Arial"/>
        </w:rPr>
        <w:t>, Bibliotekarz, 2006, nr 12, s. 19-21.</w:t>
      </w:r>
    </w:p>
    <w:p w14:paraId="19541C07" w14:textId="7D47EBB8" w:rsidR="00D27A3A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Struzik A., </w:t>
      </w:r>
      <w:r w:rsidRPr="004B5972">
        <w:rPr>
          <w:rFonts w:ascii="Arial" w:hAnsi="Arial" w:cs="Arial"/>
          <w:i/>
          <w:iCs/>
        </w:rPr>
        <w:t>Co z tym patriotyzmem?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 xml:space="preserve">. J. </w:t>
      </w:r>
      <w:proofErr w:type="spellStart"/>
      <w:r w:rsidRPr="004B5972">
        <w:rPr>
          <w:rFonts w:ascii="Arial" w:hAnsi="Arial" w:cs="Arial"/>
        </w:rPr>
        <w:t>Engelgard</w:t>
      </w:r>
      <w:proofErr w:type="spellEnd"/>
      <w:r w:rsidRPr="004B5972">
        <w:rPr>
          <w:rFonts w:ascii="Arial" w:hAnsi="Arial" w:cs="Arial"/>
        </w:rPr>
        <w:t>, Kronika Mazowiecka, 2011, nr 11, s. 16-18.</w:t>
      </w:r>
    </w:p>
    <w:p w14:paraId="4AC4032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Struzik Adam, </w:t>
      </w:r>
      <w:r w:rsidRPr="004B5972">
        <w:rPr>
          <w:rFonts w:ascii="Arial" w:hAnsi="Arial" w:cs="Arial"/>
          <w:i/>
          <w:iCs/>
        </w:rPr>
        <w:t>Mazowsze – z Warszawą czy bez?</w:t>
      </w:r>
      <w:r w:rsidRPr="004B5972">
        <w:rPr>
          <w:rFonts w:ascii="Arial" w:hAnsi="Arial" w:cs="Arial"/>
        </w:rPr>
        <w:t xml:space="preserve">, </w:t>
      </w:r>
      <w:r w:rsidRPr="004B5972">
        <w:rPr>
          <w:rStyle w:val="Hipercze"/>
          <w:rFonts w:ascii="Arial" w:hAnsi="Arial" w:cs="Arial"/>
          <w:color w:val="auto"/>
          <w:u w:val="none"/>
        </w:rPr>
        <w:t>Kronika Mazowiecka, 2015, nr 11, s. 16-17, ISSN 1730-749X.</w:t>
      </w:r>
    </w:p>
    <w:p w14:paraId="5CBA858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Struzik A., </w:t>
      </w:r>
      <w:r w:rsidRPr="004B5972">
        <w:rPr>
          <w:rFonts w:ascii="Arial" w:hAnsi="Arial" w:cs="Arial"/>
          <w:i/>
          <w:iCs/>
        </w:rPr>
        <w:t>Potrzebna jest kreatywna polityka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 xml:space="preserve">. A. </w:t>
      </w:r>
      <w:proofErr w:type="spellStart"/>
      <w:r w:rsidRPr="004B5972">
        <w:rPr>
          <w:rFonts w:ascii="Arial" w:hAnsi="Arial" w:cs="Arial"/>
        </w:rPr>
        <w:t>Stabińska</w:t>
      </w:r>
      <w:proofErr w:type="spellEnd"/>
      <w:r w:rsidRPr="004B5972">
        <w:rPr>
          <w:rFonts w:ascii="Arial" w:hAnsi="Arial" w:cs="Arial"/>
        </w:rPr>
        <w:t>, Kronika Mazowiecka, 2003, nr 1-3, s. 32-35.</w:t>
      </w:r>
    </w:p>
    <w:p w14:paraId="7AA15E0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Struzik A., </w:t>
      </w:r>
      <w:r w:rsidRPr="004B5972">
        <w:rPr>
          <w:rFonts w:ascii="Arial" w:hAnsi="Arial" w:cs="Arial"/>
          <w:i/>
          <w:iCs/>
        </w:rPr>
        <w:t>Rozwój mimo kryzysu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>. M. Lewandowska, Kronika Mazowiecka, 2010, nr 1, s. 24-26.</w:t>
      </w:r>
    </w:p>
    <w:p w14:paraId="1BA08E5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Struzik A., </w:t>
      </w:r>
      <w:r w:rsidRPr="004B5972">
        <w:rPr>
          <w:rFonts w:ascii="Arial" w:hAnsi="Arial" w:cs="Arial"/>
          <w:i/>
          <w:iCs/>
        </w:rPr>
        <w:t>Wizja rozwoju Mazowsza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>. J. Michniewicz, Kronika Mazowiecka, 2003, nr 7-8, s. 22-23.</w:t>
      </w:r>
    </w:p>
    <w:p w14:paraId="7981F6D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Strzelecki Zbigniew, Podolak Marta, </w:t>
      </w:r>
      <w:r w:rsidRPr="004B5972">
        <w:rPr>
          <w:rFonts w:ascii="Arial" w:hAnsi="Arial" w:cs="Arial"/>
          <w:i/>
          <w:iCs/>
        </w:rPr>
        <w:t>Stan aktualności studiów gmin na Mazowszu</w:t>
      </w:r>
      <w:r w:rsidRPr="004B5972">
        <w:rPr>
          <w:rFonts w:ascii="Arial" w:hAnsi="Arial" w:cs="Arial"/>
        </w:rPr>
        <w:t>, Kronika Mazowiecka, 2015, nr 2, s. 18-19, ISSN 1730-749X.</w:t>
      </w:r>
    </w:p>
    <w:p w14:paraId="09E8C39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Sukniewicz D., Marczak P., </w:t>
      </w:r>
      <w:r w:rsidRPr="004B5972">
        <w:rPr>
          <w:rFonts w:ascii="Arial" w:hAnsi="Arial" w:cs="Arial"/>
          <w:i/>
          <w:iCs/>
        </w:rPr>
        <w:t>Szlak Książąt Mazowieckich sposobem na utrwalenie spuścizny książąt mazowieckich</w:t>
      </w:r>
      <w:r w:rsidRPr="004B5972">
        <w:rPr>
          <w:rFonts w:ascii="Arial" w:hAnsi="Arial" w:cs="Arial"/>
        </w:rPr>
        <w:t>, Mazowsze. Studia Regionalne, 2012, nr 9, s. 135-166.</w:t>
      </w:r>
    </w:p>
    <w:p w14:paraId="41A47E5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proofErr w:type="spellStart"/>
      <w:r w:rsidRPr="004B5972">
        <w:rPr>
          <w:rFonts w:ascii="Arial" w:hAnsi="Arial" w:cs="Arial"/>
        </w:rPr>
        <w:t>Sulmicka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Tendencje rozwoju mazowieckiego rolnictwa</w:t>
      </w:r>
      <w:r w:rsidRPr="004B5972">
        <w:rPr>
          <w:rFonts w:ascii="Arial" w:hAnsi="Arial" w:cs="Arial"/>
        </w:rPr>
        <w:t>, Mazowsze. Studia Regionalne, 2013, nr 12, s. 95-106, ISSN 1689-4774.</w:t>
      </w:r>
    </w:p>
    <w:p w14:paraId="020F06F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Szarpak M., </w:t>
      </w:r>
      <w:r w:rsidRPr="004B5972">
        <w:rPr>
          <w:rFonts w:ascii="Arial" w:hAnsi="Arial" w:cs="Arial"/>
          <w:i/>
          <w:iCs/>
        </w:rPr>
        <w:t>Realizacja specjalistycznych usług opiekuńczych w województwie mazowieckim</w:t>
      </w:r>
      <w:r w:rsidRPr="004B5972">
        <w:rPr>
          <w:rFonts w:ascii="Arial" w:hAnsi="Arial" w:cs="Arial"/>
        </w:rPr>
        <w:t>, Niepełnosprawność i Rehabilitacja, 2008, nr 3, s. 56-81.</w:t>
      </w:r>
    </w:p>
    <w:p w14:paraId="158A130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Szczutowski P., </w:t>
      </w:r>
      <w:r w:rsidRPr="004B5972">
        <w:rPr>
          <w:rFonts w:ascii="Arial" w:hAnsi="Arial" w:cs="Arial"/>
          <w:i/>
          <w:iCs/>
        </w:rPr>
        <w:t>Gdzie leży Żelazowa Wola?</w:t>
      </w:r>
      <w:r w:rsidRPr="004B5972">
        <w:rPr>
          <w:rFonts w:ascii="Arial" w:hAnsi="Arial" w:cs="Arial"/>
        </w:rPr>
        <w:t>, Stolica, 2010, nr 6, s. 26-28.</w:t>
      </w:r>
    </w:p>
    <w:p w14:paraId="6D08FEA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Szczutowski P., </w:t>
      </w:r>
      <w:r w:rsidRPr="004B5972">
        <w:rPr>
          <w:rFonts w:ascii="Arial" w:hAnsi="Arial" w:cs="Arial"/>
          <w:i/>
          <w:iCs/>
        </w:rPr>
        <w:t>Skarby Mazowsza</w:t>
      </w:r>
      <w:r w:rsidRPr="004B5972">
        <w:rPr>
          <w:rFonts w:ascii="Arial" w:hAnsi="Arial" w:cs="Arial"/>
        </w:rPr>
        <w:t>, Stolica, 2010, nr 9, s. 30-31.</w:t>
      </w:r>
    </w:p>
    <w:p w14:paraId="0D1F7C2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Szczygieł R., </w:t>
      </w:r>
      <w:r w:rsidRPr="004B5972">
        <w:rPr>
          <w:rFonts w:ascii="Arial" w:hAnsi="Arial" w:cs="Arial"/>
          <w:i/>
          <w:iCs/>
        </w:rPr>
        <w:t>Radom w czasach Kazimierza Wielkiego</w:t>
      </w:r>
      <w:r w:rsidRPr="004B5972">
        <w:rPr>
          <w:rFonts w:ascii="Arial" w:hAnsi="Arial" w:cs="Arial"/>
        </w:rPr>
        <w:t>, Mówią Wieki, 2008, nr 3, s. 10-13.</w:t>
      </w:r>
    </w:p>
    <w:p w14:paraId="0BEBCD4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Szemet</w:t>
      </w:r>
      <w:proofErr w:type="spellEnd"/>
      <w:r w:rsidRPr="004B5972">
        <w:rPr>
          <w:rFonts w:ascii="Arial" w:hAnsi="Arial" w:cs="Arial"/>
        </w:rPr>
        <w:t xml:space="preserve"> K., </w:t>
      </w:r>
      <w:r w:rsidRPr="004B5972">
        <w:rPr>
          <w:rFonts w:ascii="Arial" w:hAnsi="Arial" w:cs="Arial"/>
          <w:i/>
          <w:iCs/>
        </w:rPr>
        <w:t>Filia Biblioteki Pedagogicznej w Żyrardowie</w:t>
      </w:r>
      <w:r w:rsidRPr="004B5972">
        <w:rPr>
          <w:rFonts w:ascii="Arial" w:hAnsi="Arial" w:cs="Arial"/>
        </w:rPr>
        <w:t>, Kronika Mazowiecka, 2003, nr 5, s. 22.</w:t>
      </w:r>
    </w:p>
    <w:p w14:paraId="289A92A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Szlak Książąt Mazowieckich</w:t>
      </w:r>
      <w:r w:rsidRPr="004B5972">
        <w:rPr>
          <w:rFonts w:ascii="Arial" w:hAnsi="Arial" w:cs="Arial"/>
        </w:rPr>
        <w:t xml:space="preserve">, cz. 2: </w:t>
      </w:r>
      <w:r w:rsidRPr="004B5972">
        <w:rPr>
          <w:rFonts w:ascii="Arial" w:hAnsi="Arial" w:cs="Arial"/>
          <w:i/>
          <w:iCs/>
        </w:rPr>
        <w:t>Śladami księcia Janusza I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  <w:iCs/>
        </w:rPr>
        <w:t>Starszego</w:t>
      </w:r>
      <w:r w:rsidRPr="004B5972">
        <w:rPr>
          <w:rFonts w:ascii="Arial" w:hAnsi="Arial" w:cs="Arial"/>
        </w:rPr>
        <w:t>, oprac.  E. Tomaszewska, Kronika Mazowiecka, 2009, nr 11, s. 23-25.</w:t>
      </w:r>
    </w:p>
    <w:p w14:paraId="4CF89FB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Szlak Książąt Mazowieckich</w:t>
      </w:r>
      <w:r w:rsidRPr="004B5972">
        <w:rPr>
          <w:rFonts w:ascii="Arial" w:hAnsi="Arial" w:cs="Arial"/>
        </w:rPr>
        <w:t>, cz. 3, oprac.  E. Tomaszewska, Kronika Mazowiecka, 2009, nr 12, s. 15-17.</w:t>
      </w:r>
    </w:p>
    <w:p w14:paraId="79148FF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Szlak Książąt Mazowieckich</w:t>
      </w:r>
      <w:r w:rsidRPr="004B5972">
        <w:rPr>
          <w:rFonts w:ascii="Arial" w:hAnsi="Arial" w:cs="Arial"/>
        </w:rPr>
        <w:t xml:space="preserve">, cz. 4: </w:t>
      </w:r>
      <w:r w:rsidRPr="004B5972">
        <w:rPr>
          <w:rFonts w:ascii="Arial" w:hAnsi="Arial" w:cs="Arial"/>
          <w:i/>
          <w:iCs/>
        </w:rPr>
        <w:t>Śladami księżnej Anny i ostatnich książąt mazowieckich</w:t>
      </w:r>
      <w:r w:rsidRPr="004B5972">
        <w:rPr>
          <w:rFonts w:ascii="Arial" w:hAnsi="Arial" w:cs="Arial"/>
        </w:rPr>
        <w:t>, oprac. D. Sukniewicz, E. Tomaszewska, Kronika Mazowiecka, 2010 nr 1, s. 13-15.</w:t>
      </w:r>
    </w:p>
    <w:p w14:paraId="24E3D81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Szlak Książąt Mazowieckich: szlakiem Siemowitów, czyli skąd Shakespeare czerpał inspiracje do swych tragedii</w:t>
      </w:r>
      <w:r w:rsidRPr="004B5972">
        <w:rPr>
          <w:rFonts w:ascii="Arial" w:hAnsi="Arial" w:cs="Arial"/>
        </w:rPr>
        <w:t>, oprac.  E. Tomaszewska, Kronika Mazowiecka, 2010, nr 3, s. 18-20.</w:t>
      </w:r>
    </w:p>
    <w:p w14:paraId="53E4B5D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proofErr w:type="spellStart"/>
      <w:r w:rsidRPr="004B5972">
        <w:rPr>
          <w:rFonts w:ascii="Arial" w:hAnsi="Arial" w:cs="Arial"/>
        </w:rPr>
        <w:t>Szlanta</w:t>
      </w:r>
      <w:proofErr w:type="spellEnd"/>
      <w:r w:rsidRPr="004B5972">
        <w:rPr>
          <w:rFonts w:ascii="Arial" w:hAnsi="Arial" w:cs="Arial"/>
        </w:rPr>
        <w:t xml:space="preserve"> P., </w:t>
      </w:r>
      <w:r w:rsidRPr="004B5972">
        <w:rPr>
          <w:rFonts w:ascii="Arial" w:hAnsi="Arial" w:cs="Arial"/>
          <w:i/>
          <w:iCs/>
        </w:rPr>
        <w:t>Między Mazowszem a Podlasiem</w:t>
      </w:r>
      <w:r w:rsidRPr="004B5972">
        <w:rPr>
          <w:rFonts w:ascii="Arial" w:hAnsi="Arial" w:cs="Arial"/>
        </w:rPr>
        <w:t>, Mówią Wieki, 2009, nr 4, s. 50-55.</w:t>
      </w:r>
    </w:p>
    <w:p w14:paraId="01FE1CA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</w:rPr>
        <w:t xml:space="preserve">Szymska I., </w:t>
      </w:r>
      <w:r w:rsidRPr="004B5972">
        <w:rPr>
          <w:rFonts w:ascii="Arial" w:hAnsi="Arial" w:cs="Arial"/>
          <w:i/>
          <w:iCs/>
        </w:rPr>
        <w:t>Południowe Mazowsze dla aktywnych: Warka-Wsola-Radom</w:t>
      </w:r>
      <w:r w:rsidRPr="004B5972">
        <w:rPr>
          <w:rFonts w:ascii="Arial" w:hAnsi="Arial" w:cs="Arial"/>
        </w:rPr>
        <w:t>, Kronika Mazowiecka, 2011, nr 7-8, s. 46-47.</w:t>
      </w:r>
    </w:p>
    <w:p w14:paraId="0C9CC50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>Śladami Baryki</w:t>
      </w:r>
      <w:r w:rsidRPr="004B5972">
        <w:rPr>
          <w:rStyle w:val="Hipercze"/>
          <w:rFonts w:ascii="Arial" w:hAnsi="Arial" w:cs="Arial"/>
          <w:color w:val="auto"/>
          <w:u w:val="none"/>
        </w:rPr>
        <w:t xml:space="preserve">, oprac. Małgorzata </w:t>
      </w: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>, Kronika Mazowiecka, 2015, nr 11, s. 29-31, ISSN 1730-749X.</w:t>
      </w:r>
    </w:p>
    <w:p w14:paraId="753E3E2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>Śladami św. Zygmunta</w:t>
      </w:r>
      <w:r w:rsidRPr="004B5972">
        <w:rPr>
          <w:rStyle w:val="Hipercze"/>
          <w:rFonts w:ascii="Arial" w:hAnsi="Arial" w:cs="Arial"/>
          <w:color w:val="auto"/>
          <w:u w:val="none"/>
        </w:rPr>
        <w:t xml:space="preserve">, oprac. Małgorzata </w:t>
      </w: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>, Kronika Mazowiecka, 2015, nr 7-8, s. 27-29, ISSN 1730-749X.</w:t>
      </w:r>
    </w:p>
    <w:p w14:paraId="29A3C03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Śleszyński P.,</w:t>
      </w:r>
      <w:r w:rsidRPr="004B5972">
        <w:rPr>
          <w:rFonts w:ascii="Arial" w:hAnsi="Arial" w:cs="Arial"/>
          <w:i/>
          <w:iCs/>
        </w:rPr>
        <w:t xml:space="preserve"> Zmiany demograficzne województwa mazowieckiego w latach 1990-2030 i ich skutki</w:t>
      </w:r>
      <w:r w:rsidRPr="004B5972">
        <w:rPr>
          <w:rFonts w:ascii="Arial" w:hAnsi="Arial" w:cs="Arial"/>
        </w:rPr>
        <w:t>, Mazowsze. Studia Regionalne, 2012, nr 10, s. 11-32.</w:t>
      </w:r>
    </w:p>
    <w:p w14:paraId="0A118C2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Świątek D., </w:t>
      </w:r>
      <w:r w:rsidRPr="004B5972">
        <w:rPr>
          <w:rFonts w:ascii="Arial" w:hAnsi="Arial" w:cs="Arial"/>
          <w:i/>
          <w:iCs/>
        </w:rPr>
        <w:t>Wyposażenie miast i gmin Mazowsza w infrastrukturę komunalną</w:t>
      </w:r>
      <w:r w:rsidRPr="004B5972">
        <w:rPr>
          <w:rFonts w:ascii="Arial" w:hAnsi="Arial" w:cs="Arial"/>
        </w:rPr>
        <w:t>, Mazowsze. Studia Regionalne, 2012, nr 11, s. 37-63.</w:t>
      </w:r>
    </w:p>
    <w:p w14:paraId="72F8A200" w14:textId="707EBDF0" w:rsidR="006648A7" w:rsidRPr="00E36273" w:rsidRDefault="00D27A3A" w:rsidP="002D4A4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Cs/>
          <w:color w:val="auto"/>
          <w:u w:val="none"/>
        </w:rPr>
      </w:pPr>
      <w:r w:rsidRPr="004B5972">
        <w:rPr>
          <w:rFonts w:ascii="Arial" w:hAnsi="Arial" w:cs="Arial"/>
        </w:rPr>
        <w:t xml:space="preserve">Świdnicki Jakub, </w:t>
      </w:r>
      <w:r w:rsidRPr="004B5972">
        <w:rPr>
          <w:rFonts w:ascii="Arial" w:hAnsi="Arial" w:cs="Arial"/>
          <w:i/>
          <w:iCs/>
        </w:rPr>
        <w:t>Puszcza Kozienicka</w:t>
      </w:r>
      <w:r w:rsidRPr="004B5972">
        <w:rPr>
          <w:rFonts w:ascii="Arial" w:hAnsi="Arial" w:cs="Arial"/>
        </w:rPr>
        <w:t xml:space="preserve">, Aura, 2006, nr 7, s. 24, </w:t>
      </w:r>
      <w:r w:rsidRPr="004B5972">
        <w:rPr>
          <w:rStyle w:val="Hipercze"/>
          <w:rFonts w:ascii="Arial" w:hAnsi="Arial" w:cs="Arial"/>
          <w:color w:val="auto"/>
          <w:u w:val="none"/>
        </w:rPr>
        <w:t>ISSN 0137-3668</w:t>
      </w:r>
      <w:r w:rsidR="002D4A4A">
        <w:rPr>
          <w:rStyle w:val="Hipercze"/>
          <w:rFonts w:ascii="Arial" w:hAnsi="Arial" w:cs="Arial"/>
          <w:color w:val="auto"/>
          <w:u w:val="none"/>
        </w:rPr>
        <w:t>.</w:t>
      </w:r>
    </w:p>
    <w:p w14:paraId="302415E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Tarwacki</w:t>
      </w:r>
      <w:proofErr w:type="spellEnd"/>
      <w:r w:rsidRPr="004B5972">
        <w:rPr>
          <w:rFonts w:ascii="Arial" w:hAnsi="Arial" w:cs="Arial"/>
        </w:rPr>
        <w:t xml:space="preserve"> M., </w:t>
      </w:r>
      <w:r w:rsidRPr="004B5972">
        <w:rPr>
          <w:rFonts w:ascii="Arial" w:hAnsi="Arial" w:cs="Arial"/>
          <w:i/>
          <w:iCs/>
        </w:rPr>
        <w:t>Edukacja włączająca w szkole w Łajskach</w:t>
      </w:r>
      <w:r w:rsidRPr="004B5972">
        <w:rPr>
          <w:rFonts w:ascii="Arial" w:hAnsi="Arial" w:cs="Arial"/>
        </w:rPr>
        <w:t>, Meritum, 2011, nr 1, s. 50-52.</w:t>
      </w:r>
    </w:p>
    <w:p w14:paraId="73694C9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Taźbirek</w:t>
      </w:r>
      <w:proofErr w:type="spellEnd"/>
      <w:r w:rsidRPr="004B5972">
        <w:rPr>
          <w:rFonts w:ascii="Arial" w:hAnsi="Arial" w:cs="Arial"/>
        </w:rPr>
        <w:t xml:space="preserve"> D., </w:t>
      </w:r>
      <w:r w:rsidRPr="004B5972">
        <w:rPr>
          <w:rFonts w:ascii="Arial" w:hAnsi="Arial" w:cs="Arial"/>
          <w:i/>
          <w:iCs/>
        </w:rPr>
        <w:t>Powstanie nad Wisłą</w:t>
      </w:r>
      <w:r w:rsidRPr="004B5972">
        <w:rPr>
          <w:rFonts w:ascii="Arial" w:hAnsi="Arial" w:cs="Arial"/>
        </w:rPr>
        <w:t>, Mówią Wieki, 2011, nr 11, s. 54-58.</w:t>
      </w:r>
    </w:p>
    <w:p w14:paraId="29ACC2A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Tomaszewska E., </w:t>
      </w:r>
      <w:r w:rsidRPr="004B5972">
        <w:rPr>
          <w:rFonts w:ascii="Arial" w:hAnsi="Arial" w:cs="Arial"/>
          <w:i/>
          <w:iCs/>
        </w:rPr>
        <w:t>Jak jest z pomocą społeczną na Mazowszu?</w:t>
      </w:r>
      <w:r w:rsidRPr="004B5972">
        <w:rPr>
          <w:rFonts w:ascii="Arial" w:hAnsi="Arial" w:cs="Arial"/>
        </w:rPr>
        <w:t>, Kronika Mazowiecka, 2012, nr 9, s. 18-19.</w:t>
      </w:r>
    </w:p>
    <w:p w14:paraId="63B473A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Tomaszewska E., </w:t>
      </w:r>
      <w:r w:rsidRPr="004B5972">
        <w:rPr>
          <w:rFonts w:ascii="Arial" w:hAnsi="Arial" w:cs="Arial"/>
          <w:i/>
          <w:iCs/>
        </w:rPr>
        <w:t>Najmniejsze polskie miasto – Wyśmierzyce</w:t>
      </w:r>
      <w:r w:rsidRPr="004B5972">
        <w:rPr>
          <w:rFonts w:ascii="Arial" w:hAnsi="Arial" w:cs="Arial"/>
        </w:rPr>
        <w:t>, Kronika Mazowiecka, 2009, nr 1, s. 20-22.</w:t>
      </w:r>
    </w:p>
    <w:p w14:paraId="1CC6D37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Tomaszewska E., </w:t>
      </w:r>
      <w:r w:rsidRPr="004B5972">
        <w:rPr>
          <w:rFonts w:ascii="Arial" w:hAnsi="Arial" w:cs="Arial"/>
          <w:i/>
          <w:iCs/>
        </w:rPr>
        <w:t xml:space="preserve">Najpiękniejszy zakątek ziemi płockiej. </w:t>
      </w:r>
      <w:proofErr w:type="spellStart"/>
      <w:r w:rsidRPr="004B5972">
        <w:rPr>
          <w:rFonts w:ascii="Arial" w:hAnsi="Arial" w:cs="Arial"/>
          <w:i/>
          <w:iCs/>
        </w:rPr>
        <w:t>Brudzeński</w:t>
      </w:r>
      <w:proofErr w:type="spellEnd"/>
      <w:r w:rsidRPr="004B5972">
        <w:rPr>
          <w:rFonts w:ascii="Arial" w:hAnsi="Arial" w:cs="Arial"/>
          <w:i/>
          <w:iCs/>
        </w:rPr>
        <w:t xml:space="preserve"> Park Krajobrazowy</w:t>
      </w:r>
      <w:r w:rsidRPr="004B5972">
        <w:rPr>
          <w:rFonts w:ascii="Arial" w:hAnsi="Arial" w:cs="Arial"/>
        </w:rPr>
        <w:t>, Kronika Mazowiecka, 2011, nr 10, s. 41-43.</w:t>
      </w:r>
    </w:p>
    <w:p w14:paraId="12AA923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Tomaszewska E., </w:t>
      </w:r>
      <w:r w:rsidRPr="004B5972">
        <w:rPr>
          <w:rFonts w:ascii="Arial" w:hAnsi="Arial" w:cs="Arial"/>
          <w:i/>
          <w:iCs/>
        </w:rPr>
        <w:t>Poznajemy Mazowsze: zaproszenie do Sochaczewa</w:t>
      </w:r>
      <w:r w:rsidRPr="004B5972">
        <w:rPr>
          <w:rFonts w:ascii="Arial" w:hAnsi="Arial" w:cs="Arial"/>
        </w:rPr>
        <w:t>, Kronika Mazowiecka, 2007, nr 3, s. 18-20.</w:t>
      </w:r>
    </w:p>
    <w:p w14:paraId="34B7D445" w14:textId="05275914" w:rsidR="00D27A3A" w:rsidRPr="000B3C38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Tomaszewska E., </w:t>
      </w:r>
      <w:r w:rsidRPr="004B5972">
        <w:rPr>
          <w:rFonts w:ascii="Arial" w:hAnsi="Arial" w:cs="Arial"/>
          <w:i/>
          <w:iCs/>
        </w:rPr>
        <w:t>Szlakiem żołnierzy I wojny światowej</w:t>
      </w:r>
      <w:r w:rsidRPr="004B5972">
        <w:rPr>
          <w:rFonts w:ascii="Arial" w:hAnsi="Arial" w:cs="Arial"/>
        </w:rPr>
        <w:t>, Kronika Mazowiecka, 2012, nr 3, s. 44-45.</w:t>
      </w:r>
    </w:p>
    <w:p w14:paraId="2A5F07E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Turystyczne innowacje, czyli Mazowsze na filmowo</w:t>
      </w:r>
      <w:r w:rsidRPr="004B5972">
        <w:rPr>
          <w:rFonts w:ascii="Arial" w:hAnsi="Arial" w:cs="Arial"/>
        </w:rPr>
        <w:t xml:space="preserve">, oprac. A. </w:t>
      </w:r>
      <w:proofErr w:type="spellStart"/>
      <w:r w:rsidRPr="004B5972">
        <w:rPr>
          <w:rFonts w:ascii="Arial" w:hAnsi="Arial" w:cs="Arial"/>
        </w:rPr>
        <w:t>Stabińska</w:t>
      </w:r>
      <w:proofErr w:type="spellEnd"/>
      <w:r w:rsidRPr="004B5972">
        <w:rPr>
          <w:rFonts w:ascii="Arial" w:hAnsi="Arial" w:cs="Arial"/>
        </w:rPr>
        <w:t>, Kronika Mazowiecka, 2012, nr 1, s. 8-9.</w:t>
      </w:r>
    </w:p>
    <w:p w14:paraId="1ABFB2D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proofErr w:type="spellStart"/>
      <w:r w:rsidRPr="004B5972">
        <w:rPr>
          <w:rFonts w:ascii="Arial" w:hAnsi="Arial" w:cs="Arial"/>
        </w:rPr>
        <w:t>Tusiński</w:t>
      </w:r>
      <w:proofErr w:type="spellEnd"/>
      <w:r w:rsidRPr="004B5972">
        <w:rPr>
          <w:rFonts w:ascii="Arial" w:hAnsi="Arial" w:cs="Arial"/>
        </w:rPr>
        <w:t xml:space="preserve"> P., </w:t>
      </w:r>
      <w:r w:rsidRPr="004B5972">
        <w:rPr>
          <w:rFonts w:ascii="Arial" w:hAnsi="Arial" w:cs="Arial"/>
          <w:i/>
          <w:iCs/>
        </w:rPr>
        <w:t>Rewolucja 1905-1907 w Radomiu</w:t>
      </w:r>
      <w:r w:rsidRPr="004B5972">
        <w:rPr>
          <w:rFonts w:ascii="Arial" w:hAnsi="Arial" w:cs="Arial"/>
        </w:rPr>
        <w:t>, Mówią Wieki, 2008, nr 3, s. 67-71.</w:t>
      </w:r>
    </w:p>
    <w:p w14:paraId="7DF4FC4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Tyszko G., </w:t>
      </w:r>
      <w:r w:rsidRPr="004B5972">
        <w:rPr>
          <w:rFonts w:ascii="Arial" w:hAnsi="Arial" w:cs="Arial"/>
          <w:i/>
          <w:iCs/>
        </w:rPr>
        <w:t>Wokół jakości oświaty na Mazowszu</w:t>
      </w:r>
      <w:r w:rsidRPr="004B5972">
        <w:rPr>
          <w:rFonts w:ascii="Arial" w:hAnsi="Arial" w:cs="Arial"/>
        </w:rPr>
        <w:t>, Meritum, 2006, nr 2, s. 4-5.</w:t>
      </w:r>
    </w:p>
    <w:p w14:paraId="3A7E15E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Uroki północno-zachodniego Mazowsza. Łąck-Płock-Sierpc</w:t>
      </w:r>
      <w:r w:rsidRPr="004B5972">
        <w:rPr>
          <w:rFonts w:ascii="Arial" w:hAnsi="Arial" w:cs="Arial"/>
        </w:rPr>
        <w:t>, oprac. J. Michniewicz, Kronika Mazowiecka, 2011, nr 6, s. 42-43.</w:t>
      </w:r>
    </w:p>
    <w:p w14:paraId="22D3E87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>W hołdzie bohaterom</w:t>
      </w:r>
      <w:r w:rsidRPr="004B5972">
        <w:rPr>
          <w:rStyle w:val="Hipercze"/>
          <w:rFonts w:ascii="Arial" w:hAnsi="Arial" w:cs="Arial"/>
          <w:color w:val="auto"/>
          <w:u w:val="none"/>
        </w:rPr>
        <w:t xml:space="preserve">, oprac. Małgorzata </w:t>
      </w: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>, Kronika Mazowiecka, 2015, nr 9, s. 30-33, ISSN 1730-749X.</w:t>
      </w:r>
    </w:p>
    <w:p w14:paraId="7F718834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hAnsi="Arial" w:cs="Arial"/>
          <w:i/>
          <w:iCs/>
          <w:color w:val="auto"/>
          <w:u w:val="none"/>
        </w:rPr>
        <w:t xml:space="preserve">Wędrówka kościoła </w:t>
      </w:r>
      <w:r w:rsidRPr="004B5972">
        <w:rPr>
          <w:rStyle w:val="Hipercze"/>
          <w:rFonts w:ascii="Arial" w:hAnsi="Arial" w:cs="Arial"/>
          <w:color w:val="auto"/>
          <w:u w:val="none"/>
        </w:rPr>
        <w:t>[powiat makowski], Kronika Mazowiecka, 2015, nr 2, s. 29-31, ISSN 1730-749X.</w:t>
      </w:r>
    </w:p>
    <w:p w14:paraId="5EB10F78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Widok ze wzgórza</w:t>
      </w:r>
      <w:r w:rsidRPr="004B5972">
        <w:rPr>
          <w:rFonts w:ascii="Arial" w:hAnsi="Arial" w:cs="Arial"/>
        </w:rPr>
        <w:t>, oprac. A. Bogucka, Kronika Mazowiecka, 2015, nr</w:t>
      </w:r>
      <w:r w:rsidRPr="004B5972">
        <w:rPr>
          <w:rFonts w:ascii="Arial" w:hAnsi="Arial" w:cs="Arial"/>
          <w:i/>
          <w:iCs/>
        </w:rPr>
        <w:t xml:space="preserve"> </w:t>
      </w:r>
      <w:r w:rsidRPr="004B5972">
        <w:rPr>
          <w:rFonts w:ascii="Arial" w:hAnsi="Arial" w:cs="Arial"/>
        </w:rPr>
        <w:t>1, s. 29-31, ISSN 1730-749X.</w:t>
      </w:r>
    </w:p>
    <w:p w14:paraId="1688CFE4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Wielkanoc na Mazowszu</w:t>
      </w:r>
      <w:r w:rsidRPr="004B5972">
        <w:rPr>
          <w:rFonts w:ascii="Arial" w:hAnsi="Arial" w:cs="Arial"/>
        </w:rPr>
        <w:t>, oprac. M. Lewandowska, Kronika Mazowiecka, 2005, nr 4, s. 26-28.</w:t>
      </w:r>
    </w:p>
    <w:p w14:paraId="0F57D05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r w:rsidRPr="004B5972">
        <w:rPr>
          <w:rFonts w:ascii="Arial" w:hAnsi="Arial" w:cs="Arial"/>
        </w:rPr>
        <w:t xml:space="preserve">Winiarski Paweł, </w:t>
      </w:r>
      <w:r w:rsidRPr="004B5972">
        <w:rPr>
          <w:rFonts w:ascii="Arial" w:hAnsi="Arial" w:cs="Arial"/>
          <w:i/>
          <w:iCs/>
        </w:rPr>
        <w:t>Mistrz kuźni</w:t>
      </w:r>
      <w:r w:rsidRPr="004B5972">
        <w:rPr>
          <w:rFonts w:ascii="Arial" w:hAnsi="Arial" w:cs="Arial"/>
        </w:rPr>
        <w:t>, Kronika Mazowiecka, 2015, nr 4, s. 44, ISSN 1730-749X.</w:t>
      </w:r>
    </w:p>
    <w:p w14:paraId="06B81EE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hAnsi="Arial" w:cs="Arial"/>
        </w:rPr>
        <w:lastRenderedPageBreak/>
        <w:t>Wiśniewski Jacek,</w:t>
      </w:r>
      <w:r w:rsidRPr="004B5972">
        <w:rPr>
          <w:rFonts w:ascii="Arial" w:hAnsi="Arial" w:cs="Arial"/>
          <w:i/>
          <w:iCs/>
        </w:rPr>
        <w:t xml:space="preserve"> Barcice nad Bugiem</w:t>
      </w:r>
      <w:r w:rsidRPr="004B5972">
        <w:rPr>
          <w:rFonts w:ascii="Arial" w:hAnsi="Arial" w:cs="Arial"/>
        </w:rPr>
        <w:t>, Poznaj Swój Kraj, 2015, nr 1, s. 14-15, ISSN 0032-6151.</w:t>
      </w:r>
    </w:p>
    <w:p w14:paraId="60862AB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 xml:space="preserve">Wiśniewski Jacek A., </w:t>
      </w:r>
      <w:r w:rsidRPr="004B5972">
        <w:rPr>
          <w:rFonts w:ascii="Arial" w:eastAsia="SimSun" w:hAnsi="Arial" w:cs="Arial"/>
          <w:i/>
          <w:iCs/>
        </w:rPr>
        <w:t>Mariańskie Porzecze</w:t>
      </w:r>
      <w:r w:rsidRPr="004B5972">
        <w:rPr>
          <w:rFonts w:ascii="Arial" w:eastAsia="SimSun" w:hAnsi="Arial" w:cs="Arial"/>
        </w:rPr>
        <w:t>, Poznaj Swój Kraj, 2014, nr 10, s. 12-13, ISSN 0032-6151.</w:t>
      </w:r>
    </w:p>
    <w:p w14:paraId="1622253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Wiśniewski Jacek A., </w:t>
      </w:r>
      <w:r w:rsidRPr="004B5972">
        <w:rPr>
          <w:rFonts w:ascii="Arial" w:eastAsia="SimSun" w:hAnsi="Arial" w:cs="Arial"/>
          <w:i/>
          <w:iCs/>
        </w:rPr>
        <w:t>Między Skrwą, Wkrą a Wisłą. Kościoły drewniane Mazowsza</w:t>
      </w:r>
      <w:r w:rsidRPr="004B5972">
        <w:rPr>
          <w:rFonts w:ascii="Arial" w:eastAsia="SimSun" w:hAnsi="Arial" w:cs="Arial"/>
        </w:rPr>
        <w:t>, Poznaj Swój Kraj, 2014, nr 5, s. 27-30, ISSN 0032-6151.</w:t>
      </w:r>
    </w:p>
    <w:p w14:paraId="36FAB4A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Wiśniewski Z., </w:t>
      </w:r>
      <w:r w:rsidRPr="004B5972">
        <w:rPr>
          <w:rFonts w:ascii="Arial" w:hAnsi="Arial" w:cs="Arial"/>
          <w:i/>
          <w:iCs/>
        </w:rPr>
        <w:t>Pokazy z fizyki w Publicznym Gimnazjum nr 5 w Radomiu</w:t>
      </w:r>
      <w:r w:rsidRPr="004B5972">
        <w:rPr>
          <w:rFonts w:ascii="Arial" w:hAnsi="Arial" w:cs="Arial"/>
        </w:rPr>
        <w:t>, Fizyka w Szkole, 2009, nr 2, s. 49-50.</w:t>
      </w:r>
    </w:p>
    <w:p w14:paraId="4AF1464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Wizyty Ojca Świętego na Mazowszu</w:t>
      </w:r>
      <w:r w:rsidRPr="004B5972">
        <w:rPr>
          <w:rFonts w:ascii="Arial" w:hAnsi="Arial" w:cs="Arial"/>
        </w:rPr>
        <w:t>, oprac. E. Tomaszewska, Kronika Mazowiecka, 2005, nr 4, s. 8-11.</w:t>
      </w:r>
    </w:p>
    <w:p w14:paraId="2522FDCC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>Wojewoda M.,</w:t>
      </w:r>
      <w:r w:rsidRPr="004B5972">
        <w:rPr>
          <w:rFonts w:ascii="Arial" w:hAnsi="Arial" w:cs="Arial"/>
          <w:i/>
          <w:iCs/>
        </w:rPr>
        <w:t xml:space="preserve"> Muzeum w Sochaczewie zaprasza</w:t>
      </w:r>
      <w:r w:rsidRPr="004B5972">
        <w:rPr>
          <w:rFonts w:ascii="Arial" w:hAnsi="Arial" w:cs="Arial"/>
        </w:rPr>
        <w:t>, Kronika Mazowiecka, 2003, nr 5, s. 35.</w:t>
      </w:r>
    </w:p>
    <w:p w14:paraId="28B6A70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Wojtach</w:t>
      </w:r>
      <w:proofErr w:type="spellEnd"/>
      <w:r w:rsidRPr="004B5972">
        <w:rPr>
          <w:rFonts w:ascii="Arial" w:hAnsi="Arial" w:cs="Arial"/>
        </w:rPr>
        <w:t xml:space="preserve"> Ł., </w:t>
      </w:r>
      <w:r w:rsidRPr="004B5972">
        <w:rPr>
          <w:rFonts w:ascii="Arial" w:hAnsi="Arial" w:cs="Arial"/>
          <w:i/>
          <w:iCs/>
        </w:rPr>
        <w:t>Kunktatorzy? Wodzowie powstania listopadowego</w:t>
      </w:r>
      <w:r w:rsidRPr="004B5972">
        <w:rPr>
          <w:rFonts w:ascii="Arial" w:hAnsi="Arial" w:cs="Arial"/>
        </w:rPr>
        <w:t>, Mówią Wieki, 2011, nr 11, s. 37-41.</w:t>
      </w:r>
    </w:p>
    <w:p w14:paraId="0231BBB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Wojtyński</w:t>
      </w:r>
      <w:proofErr w:type="spellEnd"/>
      <w:r w:rsidRPr="004B5972">
        <w:rPr>
          <w:rFonts w:ascii="Arial" w:hAnsi="Arial" w:cs="Arial"/>
        </w:rPr>
        <w:t xml:space="preserve"> J., </w:t>
      </w:r>
      <w:r w:rsidRPr="004B5972">
        <w:rPr>
          <w:rFonts w:ascii="Arial" w:hAnsi="Arial" w:cs="Arial"/>
          <w:i/>
          <w:iCs/>
        </w:rPr>
        <w:t>Bazylika, most i wąskotorówka</w:t>
      </w:r>
      <w:r w:rsidRPr="004B5972">
        <w:rPr>
          <w:rFonts w:ascii="Arial" w:hAnsi="Arial" w:cs="Arial"/>
        </w:rPr>
        <w:t>, Poznaj Swój Kraj, 2013, nr 5, s. 24-26.</w:t>
      </w:r>
    </w:p>
    <w:p w14:paraId="48FA1F1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Wortyński</w:t>
      </w:r>
      <w:proofErr w:type="spellEnd"/>
      <w:r w:rsidRPr="004B5972">
        <w:rPr>
          <w:rFonts w:ascii="Arial" w:hAnsi="Arial" w:cs="Arial"/>
        </w:rPr>
        <w:t xml:space="preserve"> Jan, </w:t>
      </w:r>
      <w:r w:rsidRPr="004B5972">
        <w:rPr>
          <w:rFonts w:ascii="Arial" w:hAnsi="Arial" w:cs="Arial"/>
          <w:i/>
          <w:iCs/>
        </w:rPr>
        <w:t>Procesja Bożego Ciała w Łowiczu</w:t>
      </w:r>
      <w:r w:rsidRPr="004B5972">
        <w:rPr>
          <w:rFonts w:ascii="Arial" w:hAnsi="Arial" w:cs="Arial"/>
        </w:rPr>
        <w:t>, Poznaj Swój Kraj, 2015, nr 4, s. 3-6, ISSN 0032-6151.</w:t>
      </w:r>
    </w:p>
    <w:p w14:paraId="1057373B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Wortyński</w:t>
      </w:r>
      <w:proofErr w:type="spellEnd"/>
      <w:r w:rsidRPr="004B5972">
        <w:rPr>
          <w:rFonts w:ascii="Arial" w:hAnsi="Arial" w:cs="Arial"/>
        </w:rPr>
        <w:t xml:space="preserve"> Jan,</w:t>
      </w:r>
      <w:r w:rsidRPr="004B5972">
        <w:rPr>
          <w:rFonts w:ascii="Arial" w:hAnsi="Arial" w:cs="Arial"/>
          <w:i/>
          <w:iCs/>
        </w:rPr>
        <w:t xml:space="preserve"> Ruiny zamku w Ciechanowie</w:t>
      </w:r>
      <w:r w:rsidRPr="004B5972">
        <w:rPr>
          <w:rFonts w:ascii="Arial" w:hAnsi="Arial" w:cs="Arial"/>
        </w:rPr>
        <w:t xml:space="preserve">, </w:t>
      </w:r>
      <w:r w:rsidRPr="00E36273">
        <w:rPr>
          <w:rFonts w:ascii="Arial" w:hAnsi="Arial" w:cs="Arial"/>
        </w:rPr>
        <w:t>Poznaj Swój Kraj, 2015, nr 6, s. 28-30, ISSN 0032-6151.</w:t>
      </w:r>
    </w:p>
    <w:p w14:paraId="66BC1FFE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E36273">
        <w:rPr>
          <w:rFonts w:ascii="Arial" w:eastAsia="SimSun" w:hAnsi="Arial" w:cs="Arial"/>
        </w:rPr>
        <w:t>Wortyński</w:t>
      </w:r>
      <w:proofErr w:type="spellEnd"/>
      <w:r w:rsidRPr="00E36273">
        <w:rPr>
          <w:rFonts w:ascii="Arial" w:eastAsia="SimSun" w:hAnsi="Arial" w:cs="Arial"/>
        </w:rPr>
        <w:t xml:space="preserve"> Jan, </w:t>
      </w:r>
      <w:r w:rsidRPr="00E36273">
        <w:rPr>
          <w:rFonts w:ascii="Arial" w:eastAsia="SimSun" w:hAnsi="Arial" w:cs="Arial"/>
          <w:i/>
          <w:iCs/>
        </w:rPr>
        <w:t>Wąskotorówką do Puszczy</w:t>
      </w:r>
      <w:r w:rsidRPr="00E36273">
        <w:rPr>
          <w:rFonts w:ascii="Arial" w:eastAsia="SimSun" w:hAnsi="Arial" w:cs="Arial"/>
        </w:rPr>
        <w:t>, Poznaj Swój Kraj, 2014, nr 6, s. 42-43, ISSN 0032-6151.</w:t>
      </w:r>
    </w:p>
    <w:p w14:paraId="5A2450A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Fonts w:ascii="Arial" w:hAnsi="Arial" w:cs="Arial"/>
        </w:rPr>
        <w:t xml:space="preserve">Woźniak Monika, </w:t>
      </w:r>
      <w:r w:rsidRPr="00E36273">
        <w:rPr>
          <w:rFonts w:ascii="Arial" w:hAnsi="Arial" w:cs="Arial"/>
          <w:i/>
          <w:iCs/>
        </w:rPr>
        <w:t>Konstancin-Jeziorna</w:t>
      </w:r>
      <w:r w:rsidRPr="00E36273">
        <w:rPr>
          <w:rFonts w:ascii="Arial" w:hAnsi="Arial" w:cs="Arial"/>
        </w:rPr>
        <w:t>, Poznaj Swój Kraj, 2015, nr 4, s. 18-22, ISSN 0032-6151.</w:t>
      </w:r>
    </w:p>
    <w:p w14:paraId="3E3605E8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Woźnica R., </w:t>
      </w:r>
      <w:r w:rsidRPr="004B5972">
        <w:rPr>
          <w:rFonts w:ascii="Arial" w:hAnsi="Arial" w:cs="Arial"/>
          <w:i/>
          <w:iCs/>
        </w:rPr>
        <w:t>Mława inna niż dotąd</w:t>
      </w:r>
      <w:r w:rsidRPr="004B5972">
        <w:rPr>
          <w:rFonts w:ascii="Arial" w:hAnsi="Arial" w:cs="Arial"/>
        </w:rPr>
        <w:t>, Gazeta Szkolna, 2010, nr 43, s. 9.</w:t>
      </w:r>
    </w:p>
    <w:p w14:paraId="0254454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Wójcik M., </w:t>
      </w:r>
      <w:r w:rsidRPr="004B5972">
        <w:rPr>
          <w:rFonts w:ascii="Arial" w:hAnsi="Arial" w:cs="Arial"/>
          <w:i/>
          <w:iCs/>
        </w:rPr>
        <w:t>Zaborów, Pass, Teresin: rowerowa wycieczka po pałacach Mazowsza</w:t>
      </w:r>
      <w:r w:rsidRPr="004B5972">
        <w:rPr>
          <w:rFonts w:ascii="Arial" w:hAnsi="Arial" w:cs="Arial"/>
        </w:rPr>
        <w:t>, Mówią Wieki, 1998, nr 8, s. 33-36.</w:t>
      </w:r>
    </w:p>
    <w:p w14:paraId="75F29346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Wróg nadszedł rankiem</w:t>
      </w:r>
      <w:r w:rsidRPr="004B5972">
        <w:rPr>
          <w:rFonts w:ascii="Arial" w:hAnsi="Arial" w:cs="Arial"/>
        </w:rPr>
        <w:t>, oprac. A. Bogucka, Kronika Mazowiecka, 2014, nr 9, s. 27-29, ISSN 1730-749X.</w:t>
      </w:r>
    </w:p>
    <w:p w14:paraId="4E7FE05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Wycieczka z historią w tle</w:t>
      </w:r>
      <w:r w:rsidRPr="004B5972">
        <w:rPr>
          <w:rFonts w:ascii="Arial" w:hAnsi="Arial" w:cs="Arial"/>
        </w:rPr>
        <w:t xml:space="preserve">, </w:t>
      </w:r>
      <w:r w:rsidRPr="004B5972">
        <w:rPr>
          <w:rStyle w:val="Hipercze"/>
          <w:rFonts w:ascii="Arial" w:hAnsi="Arial" w:cs="Arial"/>
          <w:color w:val="auto"/>
          <w:u w:val="none"/>
        </w:rPr>
        <w:t xml:space="preserve">oprac. Małgorzata </w:t>
      </w:r>
      <w:proofErr w:type="spellStart"/>
      <w:r w:rsidRPr="004B5972">
        <w:rPr>
          <w:rStyle w:val="Hipercze"/>
          <w:rFonts w:ascii="Arial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</w:rPr>
        <w:t>, Kronika Mazowiecka, 2015, nr 10, s. 32-35, ISSN 1730-749X.</w:t>
      </w:r>
    </w:p>
    <w:p w14:paraId="1ACF5995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Fonts w:ascii="Arial" w:hAnsi="Arial" w:cs="Arial"/>
          <w:i/>
          <w:iCs/>
        </w:rPr>
        <w:t>Wyniosła ruina – zamek w Iłży</w:t>
      </w:r>
      <w:r w:rsidRPr="004B5972">
        <w:rPr>
          <w:rFonts w:ascii="Arial" w:hAnsi="Arial" w:cs="Arial"/>
        </w:rPr>
        <w:t>, oprac. E. Tomaszewska, Kronika Mazowiecka, 2008, nr 3, s. 20-22.</w:t>
      </w:r>
    </w:p>
    <w:p w14:paraId="734F167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lastRenderedPageBreak/>
        <w:t>Wzdłuż Pilicy</w:t>
      </w:r>
      <w:r w:rsidRPr="004B5972">
        <w:rPr>
          <w:rFonts w:ascii="Arial" w:hAnsi="Arial" w:cs="Arial"/>
        </w:rPr>
        <w:t>, oprac. E. Tomaszewska, Kronika Mazowiecka, 2009, nr 3, s. 12-16.</w:t>
      </w:r>
    </w:p>
    <w:p w14:paraId="11FD061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 xml:space="preserve">Zaremba D., </w:t>
      </w:r>
      <w:r w:rsidRPr="004B5972">
        <w:rPr>
          <w:rFonts w:ascii="Arial" w:hAnsi="Arial" w:cs="Arial"/>
          <w:i/>
          <w:iCs/>
        </w:rPr>
        <w:t>Pałac w Sannikach. Historia odzyskana</w:t>
      </w:r>
      <w:r w:rsidRPr="004B5972">
        <w:rPr>
          <w:rFonts w:ascii="Arial" w:hAnsi="Arial" w:cs="Arial"/>
        </w:rPr>
        <w:t>, Mazowsze. Studia Regionalne, 2011, nr 7, s. 163-173.</w:t>
      </w:r>
    </w:p>
    <w:p w14:paraId="32DE449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Zdarzyło się kiedyś nad wodą... Nowa trasa turystyczna w Muzeum Wsi Radomskiej</w:t>
      </w:r>
      <w:r w:rsidRPr="004B5972">
        <w:rPr>
          <w:rFonts w:ascii="Arial" w:hAnsi="Arial" w:cs="Arial"/>
        </w:rPr>
        <w:t>, oprac. E. Kasprzak, Kronika Mazowiecka, 2013, nr 7-8, s. 36-37.</w:t>
      </w:r>
    </w:p>
    <w:p w14:paraId="13FA383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proofErr w:type="spellStart"/>
      <w:r w:rsidRPr="004B5972">
        <w:rPr>
          <w:rFonts w:ascii="Arial" w:hAnsi="Arial" w:cs="Arial"/>
        </w:rPr>
        <w:t>Zegadło</w:t>
      </w:r>
      <w:proofErr w:type="spellEnd"/>
      <w:r w:rsidRPr="004B5972">
        <w:rPr>
          <w:rFonts w:ascii="Arial" w:hAnsi="Arial" w:cs="Arial"/>
        </w:rPr>
        <w:t xml:space="preserve"> G., </w:t>
      </w:r>
      <w:proofErr w:type="spellStart"/>
      <w:r w:rsidRPr="004B5972">
        <w:rPr>
          <w:rFonts w:ascii="Arial" w:hAnsi="Arial" w:cs="Arial"/>
          <w:i/>
          <w:iCs/>
        </w:rPr>
        <w:t>Nowa-stara</w:t>
      </w:r>
      <w:proofErr w:type="spellEnd"/>
      <w:r w:rsidRPr="004B5972">
        <w:rPr>
          <w:rFonts w:ascii="Arial" w:hAnsi="Arial" w:cs="Arial"/>
          <w:i/>
          <w:iCs/>
        </w:rPr>
        <w:t xml:space="preserve"> Biblioteka w Pruszkowie</w:t>
      </w:r>
      <w:r w:rsidRPr="004B5972">
        <w:rPr>
          <w:rFonts w:ascii="Arial" w:hAnsi="Arial" w:cs="Arial"/>
        </w:rPr>
        <w:t>, Poradnik Bibliotekarza, 2011, nr 3, s. 32-33.</w:t>
      </w:r>
    </w:p>
    <w:p w14:paraId="3F7928B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Zieliński J., </w:t>
      </w:r>
      <w:r w:rsidRPr="004B5972">
        <w:rPr>
          <w:rFonts w:ascii="Arial" w:hAnsi="Arial" w:cs="Arial"/>
          <w:i/>
          <w:iCs/>
        </w:rPr>
        <w:t>Świdermajerów znikający czar</w:t>
      </w:r>
      <w:r w:rsidRPr="004B5972">
        <w:rPr>
          <w:rFonts w:ascii="Arial" w:hAnsi="Arial" w:cs="Arial"/>
        </w:rPr>
        <w:t>, Stolica, 2009, nr 7, s. 12-15.</w:t>
      </w:r>
    </w:p>
    <w:p w14:paraId="4168EF5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Zwyczaje wielkanocne na Mazowszu</w:t>
      </w:r>
      <w:r w:rsidRPr="004B5972">
        <w:rPr>
          <w:rFonts w:ascii="Arial" w:hAnsi="Arial" w:cs="Arial"/>
        </w:rPr>
        <w:t>, oprac. M. Lewandowska, Kronika Mazowiecka, 2010, nr 4, s. 18-19.</w:t>
      </w:r>
    </w:p>
    <w:p w14:paraId="71B2E51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Zych B., </w:t>
      </w:r>
      <w:r w:rsidRPr="004B5972">
        <w:rPr>
          <w:rFonts w:ascii="Arial" w:hAnsi="Arial" w:cs="Arial"/>
          <w:i/>
          <w:iCs/>
        </w:rPr>
        <w:t>Biblioteki pedagogiczne na Mazowszu – ciąg dalszy polemiki</w:t>
      </w:r>
      <w:r w:rsidRPr="004B5972">
        <w:rPr>
          <w:rFonts w:ascii="Arial" w:hAnsi="Arial" w:cs="Arial"/>
        </w:rPr>
        <w:t>, Poradnik Bibliotekarza, 2010, nr 12, s. 12-15.</w:t>
      </w:r>
    </w:p>
    <w:p w14:paraId="770CD48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Żabicki J., </w:t>
      </w:r>
      <w:r w:rsidRPr="004B5972">
        <w:rPr>
          <w:rFonts w:ascii="Arial" w:hAnsi="Arial" w:cs="Arial"/>
          <w:i/>
          <w:iCs/>
        </w:rPr>
        <w:t>Nauczyciele szkół mazowieckich mówią o sukcesach, osiągnięciach i satysfakcjach swoich uczniów i swoich szkół w realizacji międzynarodowych projektów edukacyjnych</w:t>
      </w:r>
      <w:r w:rsidRPr="004B5972">
        <w:rPr>
          <w:rFonts w:ascii="Arial" w:hAnsi="Arial" w:cs="Arial"/>
        </w:rPr>
        <w:t>, Meritum, 2007, nr 2-3, s. 38-40.</w:t>
      </w:r>
    </w:p>
    <w:p w14:paraId="4241A85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Żabicki J., </w:t>
      </w:r>
      <w:r w:rsidRPr="004B5972">
        <w:rPr>
          <w:rFonts w:ascii="Arial" w:hAnsi="Arial" w:cs="Arial"/>
          <w:i/>
          <w:iCs/>
        </w:rPr>
        <w:t>Raport wojewódzki z obserwacji stanu i przebiegu realizacji projektów Comeniusa w województwie mazowieckim w roku szkolnym 2005/2006</w:t>
      </w:r>
      <w:r w:rsidRPr="004B5972">
        <w:rPr>
          <w:rFonts w:ascii="Arial" w:hAnsi="Arial" w:cs="Arial"/>
        </w:rPr>
        <w:t>, Meritum, 2007, nr 2-3, s. 27-37.</w:t>
      </w:r>
    </w:p>
    <w:p w14:paraId="6BE3EA18" w14:textId="77777777" w:rsidR="00D27A3A" w:rsidRPr="004B5972" w:rsidRDefault="00D27A3A" w:rsidP="00D27A3A">
      <w:pPr>
        <w:spacing w:line="360" w:lineRule="auto"/>
        <w:rPr>
          <w:rFonts w:ascii="Arial" w:hAnsi="Arial" w:cs="Arial"/>
        </w:rPr>
      </w:pPr>
    </w:p>
    <w:p w14:paraId="2198886A" w14:textId="77777777" w:rsidR="00D27A3A" w:rsidRPr="004B5972" w:rsidRDefault="00D27A3A" w:rsidP="00D27A3A">
      <w:pPr>
        <w:spacing w:line="360" w:lineRule="auto"/>
        <w:rPr>
          <w:rFonts w:ascii="Arial" w:hAnsi="Arial" w:cs="Arial"/>
        </w:rPr>
      </w:pPr>
    </w:p>
    <w:p w14:paraId="73B62159" w14:textId="77777777" w:rsidR="00D27A3A" w:rsidRPr="004B5972" w:rsidRDefault="00D27A3A" w:rsidP="00D27A3A">
      <w:pPr>
        <w:spacing w:line="360" w:lineRule="auto"/>
        <w:jc w:val="both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>Opr. Mariola Pryzwan</w:t>
      </w:r>
    </w:p>
    <w:p w14:paraId="2D2A412E" w14:textId="77777777" w:rsidR="00D27A3A" w:rsidRPr="004B5972" w:rsidRDefault="00D27A3A" w:rsidP="00D27A3A">
      <w:pPr>
        <w:spacing w:line="360" w:lineRule="auto"/>
        <w:jc w:val="both"/>
        <w:rPr>
          <w:rFonts w:ascii="Arial" w:hAnsi="Arial" w:cs="Arial"/>
        </w:rPr>
      </w:pPr>
      <w:r w:rsidRPr="004B5972">
        <w:rPr>
          <w:rFonts w:ascii="Arial" w:hAnsi="Arial" w:cs="Arial"/>
        </w:rPr>
        <w:t>Wydział Informacyjno-Bibliograficzny</w:t>
      </w:r>
    </w:p>
    <w:p w14:paraId="0295B0F9" w14:textId="72D19308" w:rsidR="004E55BD" w:rsidRPr="00D713AF" w:rsidRDefault="00FE3D33" w:rsidP="00D713AF">
      <w:pPr>
        <w:spacing w:line="360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5</w:t>
      </w:r>
      <w:r w:rsidR="004C0948" w:rsidRPr="004B5972">
        <w:rPr>
          <w:rFonts w:ascii="Arial" w:eastAsia="SimSun" w:hAnsi="Arial" w:cs="Arial"/>
        </w:rPr>
        <w:t>.0</w:t>
      </w:r>
      <w:r>
        <w:rPr>
          <w:rFonts w:ascii="Arial" w:eastAsia="SimSun" w:hAnsi="Arial" w:cs="Arial"/>
        </w:rPr>
        <w:t>8</w:t>
      </w:r>
      <w:r w:rsidR="00926C94" w:rsidRPr="004B5972">
        <w:rPr>
          <w:rFonts w:ascii="Arial" w:eastAsia="SimSun" w:hAnsi="Arial" w:cs="Arial"/>
        </w:rPr>
        <w:t>.2024</w:t>
      </w:r>
    </w:p>
    <w:sectPr w:rsidR="004E55BD" w:rsidRPr="00D71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007FCD-B54D-480D-A2F3-653E7FCEA296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" w:fontKey="{F1889C83-22CB-4DB5-91DC-766B2EF0B0B3}"/>
    <w:embedBold r:id="rId3" w:fontKey="{9F6A9B87-CFDF-43E7-9507-B66EEA9404B8}"/>
    <w:embedItalic r:id="rId4" w:fontKey="{ADC68505-D0C9-473F-BB66-D058913FC27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820BB662-B7F5-4FE2-B18D-05090C2AE8B5}"/>
    <w:embedBold r:id="rId6" w:fontKey="{815E73E2-09CD-4D3A-A390-6F9B2DD41101}"/>
    <w:embedItalic r:id="rId7" w:fontKey="{37221783-A5D2-4632-B946-44AFD3BCC0F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D941DE0-F6CA-4920-8BA4-F07B1AA4A4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83E08F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Times New Roman" w:hint="default"/>
        <w:b w:val="0"/>
        <w:bCs w:val="0"/>
        <w:i w:val="0"/>
        <w:iCs w:val="0"/>
        <w:sz w:val="24"/>
        <w:szCs w:val="24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093D3C"/>
    <w:multiLevelType w:val="hybridMultilevel"/>
    <w:tmpl w:val="CBE80702"/>
    <w:lvl w:ilvl="0" w:tplc="2B62DD66">
      <w:start w:val="1"/>
      <w:numFmt w:val="decimal"/>
      <w:lvlText w:val="%1."/>
      <w:lvlJc w:val="left"/>
      <w:pPr>
        <w:ind w:left="426"/>
      </w:pPr>
      <w:rPr>
        <w:rFonts w:ascii="Arial" w:eastAsia="Times New Roman" w:hAnsi="Arial" w:cs="Arial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898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C70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4771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4B18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0B0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22B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42E4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EFD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8670FB"/>
    <w:multiLevelType w:val="hybridMultilevel"/>
    <w:tmpl w:val="781C3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A3A"/>
    <w:rsid w:val="00002CBF"/>
    <w:rsid w:val="00006DB5"/>
    <w:rsid w:val="00076B8D"/>
    <w:rsid w:val="00077630"/>
    <w:rsid w:val="000B3C38"/>
    <w:rsid w:val="000E641D"/>
    <w:rsid w:val="0013082A"/>
    <w:rsid w:val="00153C5C"/>
    <w:rsid w:val="00156398"/>
    <w:rsid w:val="00156B76"/>
    <w:rsid w:val="001932C5"/>
    <w:rsid w:val="001A4281"/>
    <w:rsid w:val="001D23E4"/>
    <w:rsid w:val="002073F3"/>
    <w:rsid w:val="0022393F"/>
    <w:rsid w:val="002276CC"/>
    <w:rsid w:val="00240296"/>
    <w:rsid w:val="0026738E"/>
    <w:rsid w:val="002B090F"/>
    <w:rsid w:val="002D3714"/>
    <w:rsid w:val="002D4A4A"/>
    <w:rsid w:val="002E2575"/>
    <w:rsid w:val="00343D54"/>
    <w:rsid w:val="003549BB"/>
    <w:rsid w:val="00376760"/>
    <w:rsid w:val="0038783A"/>
    <w:rsid w:val="003941E5"/>
    <w:rsid w:val="003A197D"/>
    <w:rsid w:val="003D1DDA"/>
    <w:rsid w:val="003E4B27"/>
    <w:rsid w:val="00460A08"/>
    <w:rsid w:val="004A12A4"/>
    <w:rsid w:val="004B0803"/>
    <w:rsid w:val="004B5972"/>
    <w:rsid w:val="004C0948"/>
    <w:rsid w:val="004C5300"/>
    <w:rsid w:val="004E55BD"/>
    <w:rsid w:val="0050707C"/>
    <w:rsid w:val="00516D77"/>
    <w:rsid w:val="0052002D"/>
    <w:rsid w:val="00520079"/>
    <w:rsid w:val="00541D68"/>
    <w:rsid w:val="0056014A"/>
    <w:rsid w:val="00561F3A"/>
    <w:rsid w:val="005B145F"/>
    <w:rsid w:val="005B7A2C"/>
    <w:rsid w:val="00616536"/>
    <w:rsid w:val="006522E5"/>
    <w:rsid w:val="00656594"/>
    <w:rsid w:val="006648A7"/>
    <w:rsid w:val="0069107C"/>
    <w:rsid w:val="006D3DFE"/>
    <w:rsid w:val="006E2908"/>
    <w:rsid w:val="00742E10"/>
    <w:rsid w:val="007970D8"/>
    <w:rsid w:val="0079752A"/>
    <w:rsid w:val="008C7EAA"/>
    <w:rsid w:val="008F260F"/>
    <w:rsid w:val="00900435"/>
    <w:rsid w:val="00905FB8"/>
    <w:rsid w:val="00906DC8"/>
    <w:rsid w:val="0090748B"/>
    <w:rsid w:val="009109FC"/>
    <w:rsid w:val="00926C94"/>
    <w:rsid w:val="0095147B"/>
    <w:rsid w:val="009E3513"/>
    <w:rsid w:val="00A30EBA"/>
    <w:rsid w:val="00A612E6"/>
    <w:rsid w:val="00AC6C64"/>
    <w:rsid w:val="00AF0429"/>
    <w:rsid w:val="00B62F3F"/>
    <w:rsid w:val="00B67AF9"/>
    <w:rsid w:val="00C26426"/>
    <w:rsid w:val="00CA7395"/>
    <w:rsid w:val="00CD34C4"/>
    <w:rsid w:val="00CD490B"/>
    <w:rsid w:val="00D02B67"/>
    <w:rsid w:val="00D27A3A"/>
    <w:rsid w:val="00D466B7"/>
    <w:rsid w:val="00D60E63"/>
    <w:rsid w:val="00D61DE8"/>
    <w:rsid w:val="00D713AF"/>
    <w:rsid w:val="00D719DC"/>
    <w:rsid w:val="00DE754E"/>
    <w:rsid w:val="00E36273"/>
    <w:rsid w:val="00E94393"/>
    <w:rsid w:val="00F31842"/>
    <w:rsid w:val="00F93811"/>
    <w:rsid w:val="00FE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9238D"/>
  <w15:chartTrackingRefBased/>
  <w15:docId w15:val="{D29FE9A7-B92D-4088-945B-DD206EBA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7A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agwek6"/>
    <w:next w:val="Tekstpodstawowy"/>
    <w:link w:val="Nagwek1Znak"/>
    <w:qFormat/>
    <w:rsid w:val="00D27A3A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6"/>
    <w:next w:val="Tekstpodstawowy"/>
    <w:link w:val="Nagwek2Znak"/>
    <w:qFormat/>
    <w:rsid w:val="00D27A3A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6"/>
    <w:next w:val="Tekstpodstawowy"/>
    <w:link w:val="Nagwek3Znak"/>
    <w:qFormat/>
    <w:rsid w:val="00D27A3A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27A3A"/>
    <w:rPr>
      <w:rFonts w:ascii="Arial" w:eastAsia="Lucida Sans Unicode" w:hAnsi="Arial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D27A3A"/>
    <w:rPr>
      <w:rFonts w:ascii="Arial" w:eastAsia="Lucida Sans Unicode" w:hAnsi="Arial" w:cs="Mangal"/>
      <w:b/>
      <w:bCs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D27A3A"/>
    <w:rPr>
      <w:rFonts w:ascii="Arial" w:eastAsia="Lucida Sans Unicode" w:hAnsi="Arial" w:cs="Mangal"/>
      <w:b/>
      <w:bCs/>
      <w:sz w:val="28"/>
      <w:szCs w:val="28"/>
      <w:lang w:eastAsia="zh-CN"/>
    </w:rPr>
  </w:style>
  <w:style w:type="character" w:customStyle="1" w:styleId="WW8Num1z0">
    <w:name w:val="WW8Num1z0"/>
    <w:rsid w:val="00D27A3A"/>
  </w:style>
  <w:style w:type="character" w:customStyle="1" w:styleId="WW8Num1z1">
    <w:name w:val="WW8Num1z1"/>
    <w:rsid w:val="00D27A3A"/>
  </w:style>
  <w:style w:type="character" w:customStyle="1" w:styleId="WW8Num1z2">
    <w:name w:val="WW8Num1z2"/>
    <w:rsid w:val="00D27A3A"/>
  </w:style>
  <w:style w:type="character" w:customStyle="1" w:styleId="WW8Num1z3">
    <w:name w:val="WW8Num1z3"/>
    <w:rsid w:val="00D27A3A"/>
  </w:style>
  <w:style w:type="character" w:customStyle="1" w:styleId="WW8Num1z4">
    <w:name w:val="WW8Num1z4"/>
    <w:rsid w:val="00D27A3A"/>
  </w:style>
  <w:style w:type="character" w:customStyle="1" w:styleId="WW8Num1z5">
    <w:name w:val="WW8Num1z5"/>
    <w:rsid w:val="00D27A3A"/>
  </w:style>
  <w:style w:type="character" w:customStyle="1" w:styleId="WW8Num1z6">
    <w:name w:val="WW8Num1z6"/>
    <w:rsid w:val="00D27A3A"/>
  </w:style>
  <w:style w:type="character" w:customStyle="1" w:styleId="WW8Num1z7">
    <w:name w:val="WW8Num1z7"/>
    <w:rsid w:val="00D27A3A"/>
  </w:style>
  <w:style w:type="character" w:customStyle="1" w:styleId="WW8Num1z8">
    <w:name w:val="WW8Num1z8"/>
    <w:rsid w:val="00D27A3A"/>
  </w:style>
  <w:style w:type="character" w:customStyle="1" w:styleId="WW8Num2z0">
    <w:name w:val="WW8Num2z0"/>
    <w:rsid w:val="00D27A3A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2z1">
    <w:name w:val="WW8Num2z1"/>
    <w:rsid w:val="00D27A3A"/>
  </w:style>
  <w:style w:type="character" w:customStyle="1" w:styleId="WW8Num2z2">
    <w:name w:val="WW8Num2z2"/>
    <w:rsid w:val="00D27A3A"/>
  </w:style>
  <w:style w:type="character" w:customStyle="1" w:styleId="WW8Num2z3">
    <w:name w:val="WW8Num2z3"/>
    <w:rsid w:val="00D27A3A"/>
  </w:style>
  <w:style w:type="character" w:customStyle="1" w:styleId="WW8Num2z4">
    <w:name w:val="WW8Num2z4"/>
    <w:rsid w:val="00D27A3A"/>
  </w:style>
  <w:style w:type="character" w:customStyle="1" w:styleId="WW8Num2z5">
    <w:name w:val="WW8Num2z5"/>
    <w:rsid w:val="00D27A3A"/>
  </w:style>
  <w:style w:type="character" w:customStyle="1" w:styleId="WW8Num2z6">
    <w:name w:val="WW8Num2z6"/>
    <w:rsid w:val="00D27A3A"/>
  </w:style>
  <w:style w:type="character" w:customStyle="1" w:styleId="WW8Num2z7">
    <w:name w:val="WW8Num2z7"/>
    <w:rsid w:val="00D27A3A"/>
  </w:style>
  <w:style w:type="character" w:customStyle="1" w:styleId="WW8Num2z8">
    <w:name w:val="WW8Num2z8"/>
    <w:rsid w:val="00D27A3A"/>
  </w:style>
  <w:style w:type="character" w:customStyle="1" w:styleId="WW8Num3z0">
    <w:name w:val="WW8Num3z0"/>
    <w:rsid w:val="00D27A3A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3z1">
    <w:name w:val="WW8Num3z1"/>
    <w:rsid w:val="00D27A3A"/>
  </w:style>
  <w:style w:type="character" w:customStyle="1" w:styleId="WW8Num3z2">
    <w:name w:val="WW8Num3z2"/>
    <w:rsid w:val="00D27A3A"/>
  </w:style>
  <w:style w:type="character" w:customStyle="1" w:styleId="WW8Num3z3">
    <w:name w:val="WW8Num3z3"/>
    <w:rsid w:val="00D27A3A"/>
  </w:style>
  <w:style w:type="character" w:customStyle="1" w:styleId="WW8Num3z4">
    <w:name w:val="WW8Num3z4"/>
    <w:rsid w:val="00D27A3A"/>
  </w:style>
  <w:style w:type="character" w:customStyle="1" w:styleId="WW8Num3z5">
    <w:name w:val="WW8Num3z5"/>
    <w:rsid w:val="00D27A3A"/>
  </w:style>
  <w:style w:type="character" w:customStyle="1" w:styleId="WW8Num3z6">
    <w:name w:val="WW8Num3z6"/>
    <w:rsid w:val="00D27A3A"/>
  </w:style>
  <w:style w:type="character" w:customStyle="1" w:styleId="WW8Num3z7">
    <w:name w:val="WW8Num3z7"/>
    <w:rsid w:val="00D27A3A"/>
  </w:style>
  <w:style w:type="character" w:customStyle="1" w:styleId="WW8Num3z8">
    <w:name w:val="WW8Num3z8"/>
    <w:rsid w:val="00D27A3A"/>
  </w:style>
  <w:style w:type="character" w:customStyle="1" w:styleId="WW8Num4z0">
    <w:name w:val="WW8Num4z0"/>
    <w:rsid w:val="00D27A3A"/>
  </w:style>
  <w:style w:type="character" w:customStyle="1" w:styleId="WW8Num4z1">
    <w:name w:val="WW8Num4z1"/>
    <w:rsid w:val="00D27A3A"/>
  </w:style>
  <w:style w:type="character" w:customStyle="1" w:styleId="WW8Num4z2">
    <w:name w:val="WW8Num4z2"/>
    <w:rsid w:val="00D27A3A"/>
  </w:style>
  <w:style w:type="character" w:customStyle="1" w:styleId="WW8Num4z3">
    <w:name w:val="WW8Num4z3"/>
    <w:rsid w:val="00D27A3A"/>
  </w:style>
  <w:style w:type="character" w:customStyle="1" w:styleId="WW8Num4z4">
    <w:name w:val="WW8Num4z4"/>
    <w:rsid w:val="00D27A3A"/>
  </w:style>
  <w:style w:type="character" w:customStyle="1" w:styleId="WW8Num4z5">
    <w:name w:val="WW8Num4z5"/>
    <w:rsid w:val="00D27A3A"/>
  </w:style>
  <w:style w:type="character" w:customStyle="1" w:styleId="WW8Num4z6">
    <w:name w:val="WW8Num4z6"/>
    <w:rsid w:val="00D27A3A"/>
  </w:style>
  <w:style w:type="character" w:customStyle="1" w:styleId="WW8Num4z7">
    <w:name w:val="WW8Num4z7"/>
    <w:rsid w:val="00D27A3A"/>
  </w:style>
  <w:style w:type="character" w:customStyle="1" w:styleId="WW8Num4z8">
    <w:name w:val="WW8Num4z8"/>
    <w:rsid w:val="00D27A3A"/>
  </w:style>
  <w:style w:type="character" w:customStyle="1" w:styleId="Absatz-Standardschriftart">
    <w:name w:val="Absatz-Standardschriftart"/>
    <w:rsid w:val="00D27A3A"/>
  </w:style>
  <w:style w:type="character" w:customStyle="1" w:styleId="WW-Absatz-Standardschriftart">
    <w:name w:val="WW-Absatz-Standardschriftart"/>
    <w:rsid w:val="00D27A3A"/>
  </w:style>
  <w:style w:type="character" w:customStyle="1" w:styleId="WW-Absatz-Standardschriftart1">
    <w:name w:val="WW-Absatz-Standardschriftart1"/>
    <w:rsid w:val="00D27A3A"/>
  </w:style>
  <w:style w:type="character" w:customStyle="1" w:styleId="WW-Absatz-Standardschriftart11">
    <w:name w:val="WW-Absatz-Standardschriftart11"/>
    <w:rsid w:val="00D27A3A"/>
  </w:style>
  <w:style w:type="character" w:customStyle="1" w:styleId="WW-Absatz-Standardschriftart111">
    <w:name w:val="WW-Absatz-Standardschriftart111"/>
    <w:rsid w:val="00D27A3A"/>
  </w:style>
  <w:style w:type="character" w:customStyle="1" w:styleId="WW-Absatz-Standardschriftart1111">
    <w:name w:val="WW-Absatz-Standardschriftart1111"/>
    <w:rsid w:val="00D27A3A"/>
  </w:style>
  <w:style w:type="character" w:customStyle="1" w:styleId="WW-Absatz-Standardschriftart11111">
    <w:name w:val="WW-Absatz-Standardschriftart11111"/>
    <w:rsid w:val="00D27A3A"/>
  </w:style>
  <w:style w:type="character" w:customStyle="1" w:styleId="WW-Absatz-Standardschriftart111111">
    <w:name w:val="WW-Absatz-Standardschriftart111111"/>
    <w:rsid w:val="00D27A3A"/>
  </w:style>
  <w:style w:type="character" w:customStyle="1" w:styleId="WW-Absatz-Standardschriftart1111111">
    <w:name w:val="WW-Absatz-Standardschriftart1111111"/>
    <w:rsid w:val="00D27A3A"/>
  </w:style>
  <w:style w:type="character" w:customStyle="1" w:styleId="WW-Absatz-Standardschriftart11111111">
    <w:name w:val="WW-Absatz-Standardschriftart11111111"/>
    <w:rsid w:val="00D27A3A"/>
  </w:style>
  <w:style w:type="character" w:customStyle="1" w:styleId="WW-Absatz-Standardschriftart111111111">
    <w:name w:val="WW-Absatz-Standardschriftart111111111"/>
    <w:rsid w:val="00D27A3A"/>
  </w:style>
  <w:style w:type="character" w:customStyle="1" w:styleId="WW-Absatz-Standardschriftart1111111111">
    <w:name w:val="WW-Absatz-Standardschriftart1111111111"/>
    <w:rsid w:val="00D27A3A"/>
  </w:style>
  <w:style w:type="character" w:customStyle="1" w:styleId="WW-Absatz-Standardschriftart11111111111">
    <w:name w:val="WW-Absatz-Standardschriftart11111111111"/>
    <w:rsid w:val="00D27A3A"/>
  </w:style>
  <w:style w:type="character" w:customStyle="1" w:styleId="WW-Absatz-Standardschriftart111111111111">
    <w:name w:val="WW-Absatz-Standardschriftart111111111111"/>
    <w:rsid w:val="00D27A3A"/>
  </w:style>
  <w:style w:type="character" w:customStyle="1" w:styleId="WW-Absatz-Standardschriftart1111111111111">
    <w:name w:val="WW-Absatz-Standardschriftart1111111111111"/>
    <w:rsid w:val="00D27A3A"/>
  </w:style>
  <w:style w:type="character" w:customStyle="1" w:styleId="WW-Absatz-Standardschriftart11111111111111">
    <w:name w:val="WW-Absatz-Standardschriftart11111111111111"/>
    <w:rsid w:val="00D27A3A"/>
  </w:style>
  <w:style w:type="character" w:customStyle="1" w:styleId="WW-Absatz-Standardschriftart111111111111111">
    <w:name w:val="WW-Absatz-Standardschriftart111111111111111"/>
    <w:rsid w:val="00D27A3A"/>
  </w:style>
  <w:style w:type="character" w:customStyle="1" w:styleId="WW-Absatz-Standardschriftart1111111111111111">
    <w:name w:val="WW-Absatz-Standardschriftart1111111111111111"/>
    <w:rsid w:val="00D27A3A"/>
  </w:style>
  <w:style w:type="character" w:customStyle="1" w:styleId="WW-Absatz-Standardschriftart11111111111111111">
    <w:name w:val="WW-Absatz-Standardschriftart11111111111111111"/>
    <w:rsid w:val="00D27A3A"/>
  </w:style>
  <w:style w:type="character" w:customStyle="1" w:styleId="WW-Absatz-Standardschriftart111111111111111111">
    <w:name w:val="WW-Absatz-Standardschriftart111111111111111111"/>
    <w:rsid w:val="00D27A3A"/>
  </w:style>
  <w:style w:type="character" w:customStyle="1" w:styleId="WW-Absatz-Standardschriftart1111111111111111111">
    <w:name w:val="WW-Absatz-Standardschriftart1111111111111111111"/>
    <w:rsid w:val="00D27A3A"/>
  </w:style>
  <w:style w:type="character" w:customStyle="1" w:styleId="Domylnaczcionkaakapitu6">
    <w:name w:val="Domyślna czcionka akapitu6"/>
    <w:rsid w:val="00D27A3A"/>
  </w:style>
  <w:style w:type="character" w:customStyle="1" w:styleId="WW-Absatz-Standardschriftart11111111111111111111">
    <w:name w:val="WW-Absatz-Standardschriftart11111111111111111111"/>
    <w:rsid w:val="00D27A3A"/>
  </w:style>
  <w:style w:type="character" w:customStyle="1" w:styleId="Domylnaczcionkaakapitu5">
    <w:name w:val="Domyślna czcionka akapitu5"/>
    <w:rsid w:val="00D27A3A"/>
  </w:style>
  <w:style w:type="character" w:customStyle="1" w:styleId="WW-Absatz-Standardschriftart111111111111111111111">
    <w:name w:val="WW-Absatz-Standardschriftart111111111111111111111"/>
    <w:rsid w:val="00D27A3A"/>
  </w:style>
  <w:style w:type="character" w:customStyle="1" w:styleId="WW-Absatz-Standardschriftart1111111111111111111111">
    <w:name w:val="WW-Absatz-Standardschriftart1111111111111111111111"/>
    <w:rsid w:val="00D27A3A"/>
  </w:style>
  <w:style w:type="character" w:customStyle="1" w:styleId="Domylnaczcionkaakapitu4">
    <w:name w:val="Domyślna czcionka akapitu4"/>
    <w:rsid w:val="00D27A3A"/>
  </w:style>
  <w:style w:type="character" w:customStyle="1" w:styleId="Domylnaczcionkaakapitu3">
    <w:name w:val="Domyślna czcionka akapitu3"/>
    <w:rsid w:val="00D27A3A"/>
  </w:style>
  <w:style w:type="character" w:customStyle="1" w:styleId="WW-Absatz-Standardschriftart11111111111111111111111">
    <w:name w:val="WW-Absatz-Standardschriftart11111111111111111111111"/>
    <w:rsid w:val="00D27A3A"/>
  </w:style>
  <w:style w:type="character" w:customStyle="1" w:styleId="WW-Absatz-Standardschriftart111111111111111111111111">
    <w:name w:val="WW-Absatz-Standardschriftart111111111111111111111111"/>
    <w:rsid w:val="00D27A3A"/>
  </w:style>
  <w:style w:type="character" w:customStyle="1" w:styleId="WW-Absatz-Standardschriftart1111111111111111111111111">
    <w:name w:val="WW-Absatz-Standardschriftart1111111111111111111111111"/>
    <w:rsid w:val="00D27A3A"/>
  </w:style>
  <w:style w:type="character" w:customStyle="1" w:styleId="WW-Absatz-Standardschriftart11111111111111111111111111">
    <w:name w:val="WW-Absatz-Standardschriftart11111111111111111111111111"/>
    <w:rsid w:val="00D27A3A"/>
  </w:style>
  <w:style w:type="character" w:customStyle="1" w:styleId="Domylnaczcionkaakapitu2">
    <w:name w:val="Domyślna czcionka akapitu2"/>
    <w:rsid w:val="00D27A3A"/>
  </w:style>
  <w:style w:type="character" w:customStyle="1" w:styleId="WW-Absatz-Standardschriftart111111111111111111111111111">
    <w:name w:val="WW-Absatz-Standardschriftart111111111111111111111111111"/>
    <w:rsid w:val="00D27A3A"/>
  </w:style>
  <w:style w:type="character" w:customStyle="1" w:styleId="WW-Absatz-Standardschriftart1111111111111111111111111111">
    <w:name w:val="WW-Absatz-Standardschriftart1111111111111111111111111111"/>
    <w:rsid w:val="00D27A3A"/>
  </w:style>
  <w:style w:type="character" w:customStyle="1" w:styleId="WW8Num5z0">
    <w:name w:val="WW8Num5z0"/>
    <w:rsid w:val="00D27A3A"/>
    <w:rPr>
      <w:b w:val="0"/>
      <w:sz w:val="24"/>
      <w:szCs w:val="24"/>
    </w:rPr>
  </w:style>
  <w:style w:type="character" w:customStyle="1" w:styleId="Domylnaczcionkaakapitu1">
    <w:name w:val="Domyślna czcionka akapitu1"/>
    <w:rsid w:val="00D27A3A"/>
  </w:style>
  <w:style w:type="character" w:customStyle="1" w:styleId="Znakinumeracji">
    <w:name w:val="Znaki numeracji"/>
    <w:rsid w:val="00D27A3A"/>
  </w:style>
  <w:style w:type="character" w:styleId="Hipercze">
    <w:name w:val="Hyperlink"/>
    <w:rsid w:val="00D27A3A"/>
    <w:rPr>
      <w:color w:val="000080"/>
      <w:u w:val="single"/>
    </w:rPr>
  </w:style>
  <w:style w:type="paragraph" w:customStyle="1" w:styleId="Nagwek6">
    <w:name w:val="Nagłówek6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27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27A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Tekstpodstawowy"/>
    <w:rsid w:val="00D27A3A"/>
    <w:rPr>
      <w:rFonts w:cs="Mangal"/>
    </w:rPr>
  </w:style>
  <w:style w:type="paragraph" w:styleId="Legenda">
    <w:name w:val="caption"/>
    <w:basedOn w:val="Normalny"/>
    <w:qFormat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D27A3A"/>
    <w:pPr>
      <w:suppressLineNumbers/>
    </w:pPr>
    <w:rPr>
      <w:rFonts w:cs="Mangal"/>
    </w:rPr>
  </w:style>
  <w:style w:type="paragraph" w:customStyle="1" w:styleId="Nagwek5">
    <w:name w:val="Nagłówek5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5">
    <w:name w:val="Podpis5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4">
    <w:name w:val="Nagłówek4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4">
    <w:name w:val="Podpis4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30">
    <w:name w:val="Nagłówek3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20">
    <w:name w:val="Nagłówek2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Cytaty">
    <w:name w:val="Cytaty"/>
    <w:basedOn w:val="Normalny"/>
    <w:rsid w:val="00D27A3A"/>
    <w:pPr>
      <w:spacing w:after="283"/>
      <w:ind w:left="567" w:right="567"/>
    </w:pPr>
  </w:style>
  <w:style w:type="paragraph" w:styleId="Tytu">
    <w:name w:val="Title"/>
    <w:basedOn w:val="Nagwek6"/>
    <w:next w:val="Tekstpodstawowy"/>
    <w:link w:val="TytuZnak"/>
    <w:qFormat/>
    <w:rsid w:val="00D27A3A"/>
    <w:pPr>
      <w:jc w:val="center"/>
    </w:pPr>
    <w:rPr>
      <w:b/>
      <w:bCs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27A3A"/>
    <w:rPr>
      <w:rFonts w:ascii="Arial" w:eastAsia="Lucida Sans Unicode" w:hAnsi="Arial" w:cs="Mangal"/>
      <w:b/>
      <w:bCs/>
      <w:sz w:val="56"/>
      <w:szCs w:val="56"/>
      <w:lang w:eastAsia="zh-CN"/>
    </w:rPr>
  </w:style>
  <w:style w:type="paragraph" w:styleId="Podtytu">
    <w:name w:val="Subtitle"/>
    <w:basedOn w:val="Nagwek6"/>
    <w:next w:val="Tekstpodstawowy"/>
    <w:link w:val="PodtytuZnak"/>
    <w:qFormat/>
    <w:rsid w:val="00D27A3A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D27A3A"/>
    <w:rPr>
      <w:rFonts w:ascii="Arial" w:eastAsia="Lucida Sans Unicode" w:hAnsi="Arial" w:cs="Mangal"/>
      <w:sz w:val="36"/>
      <w:szCs w:val="36"/>
      <w:lang w:eastAsia="zh-CN"/>
    </w:rPr>
  </w:style>
  <w:style w:type="paragraph" w:styleId="Akapitzlist">
    <w:name w:val="List Paragraph"/>
    <w:basedOn w:val="Normalny"/>
    <w:uiPriority w:val="34"/>
    <w:qFormat/>
    <w:rsid w:val="00CA7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4040</Words>
  <Characters>24242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Mazowsze - zestawienie bibliograficzne</vt:lpstr>
    </vt:vector>
  </TitlesOfParts>
  <Company/>
  <LinksUpToDate>false</LinksUpToDate>
  <CharactersWithSpaces>28226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Mazowsze - zestawienie bibliograficzne</dc:title>
  <dc:subject/>
  <dc:creator>Mariola Pryzwan</dc:creator>
  <cp:keywords/>
  <dc:description/>
  <cp:lastModifiedBy>Mariola Pryzwan</cp:lastModifiedBy>
  <cp:revision>86</cp:revision>
  <dcterms:created xsi:type="dcterms:W3CDTF">2022-07-07T12:25:00Z</dcterms:created>
  <dcterms:modified xsi:type="dcterms:W3CDTF">2024-08-05T14:21:00Z</dcterms:modified>
</cp:coreProperties>
</file>