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E33AF" w14:textId="611CFA96" w:rsidR="00F424C2" w:rsidRPr="00FF0ECD" w:rsidRDefault="00056E77" w:rsidP="00FF0ECD">
      <w:pPr>
        <w:spacing w:after="0"/>
        <w:jc w:val="center"/>
        <w:rPr>
          <w:rFonts w:ascii="Calibri" w:hAnsi="Calibri" w:cs="Calibri"/>
          <w:b/>
          <w:bCs/>
          <w:sz w:val="32"/>
          <w:szCs w:val="32"/>
        </w:rPr>
      </w:pPr>
      <w:r w:rsidRPr="00FF0ECD">
        <w:rPr>
          <w:rFonts w:ascii="Calibri" w:hAnsi="Calibri" w:cs="Calibri"/>
          <w:b/>
          <w:bCs/>
          <w:sz w:val="32"/>
          <w:szCs w:val="32"/>
        </w:rPr>
        <w:t>Scenariusz wystawy</w:t>
      </w:r>
      <w:r w:rsidR="002836C3" w:rsidRPr="00FF0ECD">
        <w:rPr>
          <w:rFonts w:ascii="Calibri" w:hAnsi="Calibri" w:cs="Calibri"/>
          <w:b/>
          <w:bCs/>
          <w:sz w:val="32"/>
          <w:szCs w:val="32"/>
        </w:rPr>
        <w:t xml:space="preserve">: </w:t>
      </w:r>
    </w:p>
    <w:p w14:paraId="615A29CC" w14:textId="209389C5" w:rsidR="002836C3" w:rsidRPr="00FF0ECD" w:rsidRDefault="002836C3" w:rsidP="00FF0ECD">
      <w:pPr>
        <w:spacing w:after="0"/>
        <w:jc w:val="center"/>
        <w:rPr>
          <w:rFonts w:ascii="Calibri" w:hAnsi="Calibri" w:cs="Calibri"/>
          <w:b/>
          <w:bCs/>
          <w:sz w:val="32"/>
          <w:szCs w:val="32"/>
        </w:rPr>
      </w:pPr>
      <w:r w:rsidRPr="00FF0ECD">
        <w:rPr>
          <w:rFonts w:ascii="Calibri" w:hAnsi="Calibri" w:cs="Calibri"/>
          <w:b/>
          <w:bCs/>
          <w:sz w:val="32"/>
          <w:szCs w:val="32"/>
        </w:rPr>
        <w:t>20. listopada</w:t>
      </w:r>
    </w:p>
    <w:p w14:paraId="248706A1" w14:textId="788D8345" w:rsidR="00C36D93" w:rsidRPr="00FF0ECD" w:rsidRDefault="004B6640" w:rsidP="00FF0ECD">
      <w:pPr>
        <w:spacing w:after="0"/>
        <w:jc w:val="center"/>
        <w:rPr>
          <w:rFonts w:ascii="Calibri" w:hAnsi="Calibri" w:cs="Calibri"/>
          <w:b/>
          <w:bCs/>
          <w:sz w:val="24"/>
          <w:szCs w:val="24"/>
        </w:rPr>
      </w:pPr>
      <w:r w:rsidRPr="00FF0ECD">
        <w:rPr>
          <w:rFonts w:ascii="Calibri" w:hAnsi="Calibri" w:cs="Calibri"/>
          <w:b/>
          <w:bCs/>
          <w:sz w:val="32"/>
          <w:szCs w:val="32"/>
        </w:rPr>
        <w:t>Międzynarodowym</w:t>
      </w:r>
      <w:r w:rsidR="00056E77" w:rsidRPr="00FF0ECD">
        <w:rPr>
          <w:rFonts w:ascii="Calibri" w:hAnsi="Calibri" w:cs="Calibri"/>
          <w:b/>
          <w:bCs/>
          <w:sz w:val="32"/>
          <w:szCs w:val="32"/>
        </w:rPr>
        <w:t xml:space="preserve"> Dni</w:t>
      </w:r>
      <w:r w:rsidR="002836C3" w:rsidRPr="00FF0ECD">
        <w:rPr>
          <w:rFonts w:ascii="Calibri" w:hAnsi="Calibri" w:cs="Calibri"/>
          <w:b/>
          <w:bCs/>
          <w:sz w:val="32"/>
          <w:szCs w:val="32"/>
        </w:rPr>
        <w:t>em</w:t>
      </w:r>
      <w:r w:rsidR="00056E77" w:rsidRPr="00FF0ECD">
        <w:rPr>
          <w:rFonts w:ascii="Calibri" w:hAnsi="Calibri" w:cs="Calibri"/>
          <w:b/>
          <w:bCs/>
          <w:sz w:val="32"/>
          <w:szCs w:val="32"/>
        </w:rPr>
        <w:t xml:space="preserve"> </w:t>
      </w:r>
      <w:r w:rsidR="00F424C2" w:rsidRPr="00FF0ECD">
        <w:rPr>
          <w:rFonts w:ascii="Calibri" w:hAnsi="Calibri" w:cs="Calibri"/>
          <w:b/>
          <w:bCs/>
          <w:sz w:val="32"/>
          <w:szCs w:val="32"/>
        </w:rPr>
        <w:t xml:space="preserve">Praw </w:t>
      </w:r>
      <w:r w:rsidR="00056E77" w:rsidRPr="00FF0ECD">
        <w:rPr>
          <w:rFonts w:ascii="Calibri" w:hAnsi="Calibri" w:cs="Calibri"/>
          <w:b/>
          <w:bCs/>
          <w:sz w:val="32"/>
          <w:szCs w:val="32"/>
        </w:rPr>
        <w:t>Dziecka</w:t>
      </w:r>
    </w:p>
    <w:p w14:paraId="287A4AFD" w14:textId="77777777" w:rsidR="00F424C2" w:rsidRPr="00FF0ECD" w:rsidRDefault="00F424C2">
      <w:pPr>
        <w:rPr>
          <w:rFonts w:ascii="Calibri" w:hAnsi="Calibri" w:cs="Calibri"/>
          <w:sz w:val="24"/>
          <w:szCs w:val="24"/>
        </w:rPr>
      </w:pPr>
    </w:p>
    <w:p w14:paraId="485B74A7" w14:textId="77777777" w:rsidR="00F424C2" w:rsidRPr="00FF0ECD" w:rsidRDefault="00F424C2" w:rsidP="00FF0ECD">
      <w:pPr>
        <w:jc w:val="both"/>
        <w:rPr>
          <w:rFonts w:ascii="Calibri" w:hAnsi="Calibri" w:cs="Calibri"/>
          <w:sz w:val="24"/>
          <w:szCs w:val="24"/>
        </w:rPr>
      </w:pPr>
    </w:p>
    <w:p w14:paraId="52372866" w14:textId="77777777" w:rsidR="00F424C2" w:rsidRPr="00FF0ECD" w:rsidRDefault="00F424C2" w:rsidP="00FF0ECD">
      <w:pPr>
        <w:jc w:val="both"/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Pedagogiczna Biblioteka Wojewódzka im. Komisji Edukacji Narodowej w Warszawie włączyła się w Akcję zorganizowaną przez  UNICEF, poświęconą obchodom Międzynarodowego Dnia Praw Dziecka. Dzień ten przypada 20. listopada na pamiątkę uchwalenia Konwencji o Prawach Dziecka. </w:t>
      </w:r>
    </w:p>
    <w:p w14:paraId="2915C592" w14:textId="77777777" w:rsidR="00F424C2" w:rsidRPr="00FF0ECD" w:rsidRDefault="00F424C2" w:rsidP="00FF0ECD">
      <w:pPr>
        <w:jc w:val="both"/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Święto to ma dla Polski szczególne znaczenie, gdyż to właśnie Polska w 1978 r. przedstawiając projekt Konwencji i proponując Komisji Praw Człowieka ONZ jej uchwalenie, stała się prekursorem prac nad stworzeniem tego najważniejszego na świecie dokumentu chroniącego prawa dzieci. Przypominając wkład Polski w tworzeniu światowego systemu ochrony praw dziecka, Sejm Rzeczypospolitej Polskiej 7. Listopada 2014 r. ustanowił dzień 20 listopada Ogólnopolskim Dniem Praw Dziecka. </w:t>
      </w:r>
    </w:p>
    <w:p w14:paraId="434936D3" w14:textId="77777777" w:rsidR="00F424C2" w:rsidRPr="00FF0ECD" w:rsidRDefault="00F424C2" w:rsidP="00FF0ECD">
      <w:pPr>
        <w:jc w:val="both"/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Obchody tej szczególnej rocznicy stanowią okazję do wszelkich działań informacyjno-edukacyjnych wśród dzieci, młodzieży i dorosłych, propagujących wiedzę na temat praw przysługujących dzieciom i młodzieży. </w:t>
      </w:r>
    </w:p>
    <w:p w14:paraId="6AC90CC0" w14:textId="77777777" w:rsidR="00F424C2" w:rsidRPr="00FF0ECD" w:rsidRDefault="00F424C2" w:rsidP="00FF0ECD">
      <w:pPr>
        <w:jc w:val="both"/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Dzieci i młodzież są uświadamiane, jak często przysługujące im prawa są łamane. Akcja UNICEFU ma także na celu zobowiązanie się dorosłych do stania na straży przestrzegania praw przysługujących dzieciom.</w:t>
      </w:r>
    </w:p>
    <w:p w14:paraId="3DFB0242" w14:textId="77777777" w:rsidR="00F424C2" w:rsidRPr="00FF0ECD" w:rsidRDefault="00F424C2" w:rsidP="00FF0ECD">
      <w:pPr>
        <w:jc w:val="both"/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Serdecznie zapraszamy do naszej Biblioteki, by obejrzeć wystawę książek ze zbiorów PBW przeznaczonych dla dzieci, młodzieży i dorosłych dotyczących praw dziecka. </w:t>
      </w:r>
    </w:p>
    <w:p w14:paraId="76025300" w14:textId="77777777" w:rsidR="00F424C2" w:rsidRPr="00FF0ECD" w:rsidRDefault="00F424C2">
      <w:pPr>
        <w:rPr>
          <w:rFonts w:ascii="Calibri" w:hAnsi="Calibri" w:cs="Calibri"/>
          <w:sz w:val="24"/>
          <w:szCs w:val="24"/>
        </w:rPr>
      </w:pPr>
    </w:p>
    <w:p w14:paraId="67221882" w14:textId="77777777" w:rsidR="00056E77" w:rsidRPr="00FF0ECD" w:rsidRDefault="00056E77">
      <w:pPr>
        <w:rPr>
          <w:rFonts w:ascii="Calibri" w:hAnsi="Calibri" w:cs="Calibri"/>
          <w:sz w:val="24"/>
          <w:szCs w:val="24"/>
        </w:rPr>
      </w:pPr>
    </w:p>
    <w:p w14:paraId="2BAADFB8" w14:textId="5094C3C3" w:rsidR="00056E77" w:rsidRPr="00FF0ECD" w:rsidRDefault="00056E77">
      <w:pPr>
        <w:rPr>
          <w:rFonts w:ascii="Calibri" w:hAnsi="Calibri" w:cs="Calibri"/>
          <w:b/>
          <w:bCs/>
          <w:sz w:val="24"/>
          <w:szCs w:val="24"/>
        </w:rPr>
      </w:pPr>
      <w:r w:rsidRPr="00FF0ECD">
        <w:rPr>
          <w:rFonts w:ascii="Calibri" w:hAnsi="Calibri" w:cs="Calibri"/>
          <w:b/>
          <w:bCs/>
          <w:sz w:val="24"/>
          <w:szCs w:val="24"/>
        </w:rPr>
        <w:t xml:space="preserve">Cel wystawy: </w:t>
      </w:r>
    </w:p>
    <w:p w14:paraId="4FC27428" w14:textId="31902E85" w:rsidR="00056E77" w:rsidRPr="00FF0ECD" w:rsidRDefault="00056E77" w:rsidP="00056E77">
      <w:pPr>
        <w:pStyle w:val="Akapitzlist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Propagowanie wiedzy na temat praw przysługujących dzieciom i młodzieży</w:t>
      </w:r>
      <w:r w:rsidR="004B6640" w:rsidRPr="00FF0ECD">
        <w:rPr>
          <w:rFonts w:ascii="Calibri" w:hAnsi="Calibri" w:cs="Calibri"/>
          <w:sz w:val="24"/>
          <w:szCs w:val="24"/>
        </w:rPr>
        <w:t>,</w:t>
      </w:r>
    </w:p>
    <w:p w14:paraId="5199E63B" w14:textId="03558068" w:rsidR="004B6640" w:rsidRPr="00FF0ECD" w:rsidRDefault="004B6640" w:rsidP="004B6640">
      <w:pPr>
        <w:pStyle w:val="Akapitzlist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Przypomnienie o wkładzie Polski w tworzenie światowego systemu ochrony praw dziecka,</w:t>
      </w:r>
    </w:p>
    <w:p w14:paraId="1822439F" w14:textId="022BD254" w:rsidR="004B6640" w:rsidRPr="00FF0ECD" w:rsidRDefault="004B6640" w:rsidP="004B6640">
      <w:pPr>
        <w:pStyle w:val="Akapitzlist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Przedstawienie roli UNICEF-u, jako organizacji walczącej o prawa dzieci i młodzieży,</w:t>
      </w:r>
    </w:p>
    <w:p w14:paraId="7588EA99" w14:textId="66308AFF" w:rsidR="004B6640" w:rsidRPr="00FF0ECD" w:rsidRDefault="004B6640" w:rsidP="004B6640">
      <w:pPr>
        <w:pStyle w:val="Akapitzlist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Przypomnienie o rocznicy uchwalenia międzynarodowego dokumentu informującego o prawach nieletnich,</w:t>
      </w:r>
    </w:p>
    <w:p w14:paraId="209CE67F" w14:textId="6F515877" w:rsidR="004B6640" w:rsidRPr="00FF0ECD" w:rsidRDefault="004B6640" w:rsidP="004B6640">
      <w:pPr>
        <w:pStyle w:val="Akapitzlist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Przedstawienie treści Konwencji Praw Dziecka,</w:t>
      </w:r>
    </w:p>
    <w:p w14:paraId="14BCE174" w14:textId="1EBBB96E" w:rsidR="00056E77" w:rsidRPr="00FF0ECD" w:rsidRDefault="00056E77" w:rsidP="00056E77">
      <w:pPr>
        <w:pStyle w:val="Akapitzlist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Dotarcie z przekazem do wszystkich grup odbiorców (użytkowników biblioteki): dzieci, młodzieży, dorosłych</w:t>
      </w:r>
      <w:r w:rsidR="004B6640" w:rsidRPr="00FF0ECD">
        <w:rPr>
          <w:rFonts w:ascii="Calibri" w:hAnsi="Calibri" w:cs="Calibri"/>
          <w:sz w:val="24"/>
          <w:szCs w:val="24"/>
        </w:rPr>
        <w:t>,</w:t>
      </w:r>
    </w:p>
    <w:p w14:paraId="43DFE3CE" w14:textId="57A67C89" w:rsidR="002836C3" w:rsidRDefault="00056E77" w:rsidP="00056E77">
      <w:pPr>
        <w:pStyle w:val="Akapitzlist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Promocja zbiorów </w:t>
      </w:r>
      <w:r w:rsidR="00B4051B" w:rsidRPr="00FF0ECD">
        <w:rPr>
          <w:rFonts w:ascii="Calibri" w:hAnsi="Calibri" w:cs="Calibri"/>
          <w:sz w:val="24"/>
          <w:szCs w:val="24"/>
        </w:rPr>
        <w:t>biblioteki</w:t>
      </w:r>
      <w:r w:rsidR="004B6640" w:rsidRPr="00FF0ECD">
        <w:rPr>
          <w:rFonts w:ascii="Calibri" w:hAnsi="Calibri" w:cs="Calibri"/>
          <w:sz w:val="24"/>
          <w:szCs w:val="24"/>
        </w:rPr>
        <w:t>.</w:t>
      </w:r>
    </w:p>
    <w:p w14:paraId="3695C15A" w14:textId="77777777" w:rsidR="00FF0ECD" w:rsidRPr="00FF0ECD" w:rsidRDefault="00FF0ECD" w:rsidP="00FF0ECD">
      <w:pPr>
        <w:pStyle w:val="Akapitzlist"/>
        <w:rPr>
          <w:rFonts w:ascii="Calibri" w:hAnsi="Calibri" w:cs="Calibri"/>
          <w:sz w:val="24"/>
          <w:szCs w:val="24"/>
        </w:rPr>
      </w:pPr>
    </w:p>
    <w:p w14:paraId="3BF5C563" w14:textId="25A3E7D6" w:rsidR="004D4009" w:rsidRPr="00FF0ECD" w:rsidRDefault="00056E77" w:rsidP="004D4009">
      <w:pPr>
        <w:pStyle w:val="Textbody"/>
        <w:spacing w:after="0"/>
        <w:rPr>
          <w:rFonts w:ascii="Calibri" w:hAnsi="Calibri" w:cs="Calibri"/>
        </w:rPr>
      </w:pPr>
      <w:r w:rsidRPr="00FF0ECD">
        <w:rPr>
          <w:rFonts w:ascii="Calibri" w:hAnsi="Calibri" w:cs="Calibri"/>
          <w:b/>
          <w:bCs/>
        </w:rPr>
        <w:lastRenderedPageBreak/>
        <w:t>Wybór eksponatów:</w:t>
      </w:r>
      <w:r w:rsidR="004D4009" w:rsidRPr="00FF0ECD">
        <w:rPr>
          <w:rFonts w:ascii="Calibri" w:hAnsi="Calibri" w:cs="Calibri"/>
        </w:rPr>
        <w:t xml:space="preserve"> </w:t>
      </w:r>
    </w:p>
    <w:p w14:paraId="5B055CAD" w14:textId="0999EEFB" w:rsidR="00D24DBE" w:rsidRPr="00FF0ECD" w:rsidRDefault="00D24DBE" w:rsidP="00056E77">
      <w:pPr>
        <w:pStyle w:val="Akapitzlist"/>
        <w:numPr>
          <w:ilvl w:val="0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Ilustracje informujące o temacie i treści wystawy</w:t>
      </w:r>
      <w:r w:rsidR="00971F9A" w:rsidRPr="00FF0ECD">
        <w:rPr>
          <w:rFonts w:ascii="Calibri" w:hAnsi="Calibri" w:cs="Calibri"/>
          <w:sz w:val="24"/>
          <w:szCs w:val="24"/>
        </w:rPr>
        <w:t>,</w:t>
      </w:r>
    </w:p>
    <w:p w14:paraId="02DE5011" w14:textId="7171C9BB" w:rsidR="00056E77" w:rsidRPr="00FF0ECD" w:rsidRDefault="00056E77" w:rsidP="00056E77">
      <w:pPr>
        <w:pStyle w:val="Akapitzlist"/>
        <w:numPr>
          <w:ilvl w:val="0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Zbiory książkowe z zasobów PBW</w:t>
      </w:r>
      <w:r w:rsidR="00971F9A" w:rsidRPr="00FF0ECD">
        <w:rPr>
          <w:rFonts w:ascii="Calibri" w:hAnsi="Calibri" w:cs="Calibri"/>
          <w:sz w:val="24"/>
          <w:szCs w:val="24"/>
        </w:rPr>
        <w:t>,</w:t>
      </w:r>
    </w:p>
    <w:p w14:paraId="7FF54838" w14:textId="77777777" w:rsidR="004D4009" w:rsidRPr="00FF0ECD" w:rsidRDefault="004D4009" w:rsidP="00056E77">
      <w:pPr>
        <w:pStyle w:val="Akapitzlist"/>
        <w:numPr>
          <w:ilvl w:val="0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Materiały promocyjne przygotowane przez UNICEF:</w:t>
      </w:r>
    </w:p>
    <w:p w14:paraId="0812C422" w14:textId="3554EDC4" w:rsidR="004D4009" w:rsidRPr="00FF0ECD" w:rsidRDefault="004D4009" w:rsidP="004D4009">
      <w:pPr>
        <w:pStyle w:val="Akapitzlist"/>
        <w:numPr>
          <w:ilvl w:val="1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plakat reklamujący Konwencję Praw Dziecka</w:t>
      </w:r>
      <w:r w:rsidR="00971F9A" w:rsidRPr="00FF0ECD">
        <w:rPr>
          <w:rFonts w:ascii="Calibri" w:hAnsi="Calibri" w:cs="Calibri"/>
          <w:sz w:val="24"/>
          <w:szCs w:val="24"/>
        </w:rPr>
        <w:t>,</w:t>
      </w:r>
      <w:r w:rsidRPr="00FF0ECD">
        <w:rPr>
          <w:rFonts w:ascii="Calibri" w:hAnsi="Calibri" w:cs="Calibri"/>
          <w:sz w:val="24"/>
          <w:szCs w:val="24"/>
        </w:rPr>
        <w:t xml:space="preserve"> </w:t>
      </w:r>
    </w:p>
    <w:p w14:paraId="163A0A6D" w14:textId="7F62B04F" w:rsidR="00056E77" w:rsidRPr="00FF0ECD" w:rsidRDefault="004D4009" w:rsidP="004D4009">
      <w:pPr>
        <w:pStyle w:val="Akapitzlist"/>
        <w:numPr>
          <w:ilvl w:val="2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(awers-okładka, rewers-spis treści)</w:t>
      </w:r>
    </w:p>
    <w:p w14:paraId="643A8B81" w14:textId="16324229" w:rsidR="004D4009" w:rsidRPr="00FF0ECD" w:rsidRDefault="004D4009" w:rsidP="004D4009">
      <w:pPr>
        <w:pStyle w:val="Akapitzlist"/>
        <w:numPr>
          <w:ilvl w:val="1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książeczka dla dzieci prezentująca treść Konwencji Praw Dziecka</w:t>
      </w:r>
      <w:r w:rsidR="00971F9A" w:rsidRPr="00FF0ECD">
        <w:rPr>
          <w:rFonts w:ascii="Calibri" w:hAnsi="Calibri" w:cs="Calibri"/>
          <w:sz w:val="24"/>
          <w:szCs w:val="24"/>
        </w:rPr>
        <w:t>,</w:t>
      </w:r>
    </w:p>
    <w:p w14:paraId="5BD15EF5" w14:textId="2120DD16" w:rsidR="00B4051B" w:rsidRPr="00FF0ECD" w:rsidRDefault="00B4051B" w:rsidP="004D4009">
      <w:pPr>
        <w:pStyle w:val="Akapitzlist"/>
        <w:numPr>
          <w:ilvl w:val="1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2 stojaki na plakaty widoczne z daleka, gdzie można umieścić plansze o formacie ok. 60 cm x 85 cm</w:t>
      </w:r>
      <w:r w:rsidR="00971F9A" w:rsidRPr="00FF0ECD">
        <w:rPr>
          <w:rFonts w:ascii="Calibri" w:hAnsi="Calibri" w:cs="Calibri"/>
          <w:sz w:val="24"/>
          <w:szCs w:val="24"/>
        </w:rPr>
        <w:t>,</w:t>
      </w:r>
    </w:p>
    <w:p w14:paraId="40CE5DA0" w14:textId="04CE65B2" w:rsidR="00B4051B" w:rsidRPr="00FF0ECD" w:rsidRDefault="00B4051B" w:rsidP="004D4009">
      <w:pPr>
        <w:pStyle w:val="Akapitzlist"/>
        <w:numPr>
          <w:ilvl w:val="1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3-ci stojak z plakatem 29,7 cm x 42,0 cm informującym o Standardach Ochrony Małoletnich</w:t>
      </w:r>
      <w:r w:rsidR="00971F9A" w:rsidRPr="00FF0ECD">
        <w:rPr>
          <w:rFonts w:ascii="Calibri" w:hAnsi="Calibri" w:cs="Calibri"/>
          <w:sz w:val="24"/>
          <w:szCs w:val="24"/>
        </w:rPr>
        <w:t>,</w:t>
      </w:r>
    </w:p>
    <w:p w14:paraId="2AA00CD4" w14:textId="50195C73" w:rsidR="0076570E" w:rsidRPr="00FF0ECD" w:rsidRDefault="004D4009" w:rsidP="00816AEC">
      <w:pPr>
        <w:pStyle w:val="Akapitzlist"/>
        <w:numPr>
          <w:ilvl w:val="0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Zestawienie bibliograficzne </w:t>
      </w:r>
      <w:r w:rsidR="0076570E" w:rsidRPr="00FF0ECD">
        <w:rPr>
          <w:rFonts w:ascii="Calibri" w:hAnsi="Calibri" w:cs="Calibri"/>
          <w:sz w:val="24"/>
          <w:szCs w:val="24"/>
        </w:rPr>
        <w:t xml:space="preserve">zamieszczone na stronie </w:t>
      </w:r>
      <w:r w:rsidRPr="00FF0ECD">
        <w:rPr>
          <w:rFonts w:ascii="Calibri" w:hAnsi="Calibri" w:cs="Calibri"/>
          <w:sz w:val="24"/>
          <w:szCs w:val="24"/>
        </w:rPr>
        <w:t>PBW</w:t>
      </w:r>
      <w:r w:rsidR="0076570E" w:rsidRPr="00FF0ECD">
        <w:rPr>
          <w:rFonts w:ascii="Calibri" w:hAnsi="Calibri" w:cs="Calibri"/>
          <w:sz w:val="24"/>
          <w:szCs w:val="24"/>
        </w:rPr>
        <w:t>: „Scenariusze zajęć dotyczące praw dziecka w artykułach z czasopism ze zbiorów PBW</w:t>
      </w:r>
      <w:r w:rsidR="00971F9A" w:rsidRPr="00FF0ECD">
        <w:rPr>
          <w:rFonts w:ascii="Calibri" w:hAnsi="Calibri" w:cs="Calibri"/>
          <w:sz w:val="24"/>
          <w:szCs w:val="24"/>
        </w:rPr>
        <w:t>,</w:t>
      </w:r>
    </w:p>
    <w:p w14:paraId="7E321546" w14:textId="77FC9518" w:rsidR="004D4009" w:rsidRPr="00FF0ECD" w:rsidRDefault="00DD15DB" w:rsidP="00056E77">
      <w:pPr>
        <w:pStyle w:val="Akapitzlist"/>
        <w:numPr>
          <w:ilvl w:val="0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„</w:t>
      </w:r>
      <w:r w:rsidR="004D4009" w:rsidRPr="00FF0ECD">
        <w:rPr>
          <w:rFonts w:ascii="Calibri" w:hAnsi="Calibri" w:cs="Calibri"/>
          <w:sz w:val="24"/>
          <w:szCs w:val="24"/>
        </w:rPr>
        <w:t>Koszyczek PRAW DZIECKA</w:t>
      </w:r>
      <w:r w:rsidRPr="00FF0ECD">
        <w:rPr>
          <w:rFonts w:ascii="Calibri" w:hAnsi="Calibri" w:cs="Calibri"/>
          <w:sz w:val="24"/>
          <w:szCs w:val="24"/>
        </w:rPr>
        <w:t>”</w:t>
      </w:r>
      <w:r w:rsidR="004D4009" w:rsidRPr="00FF0ECD">
        <w:rPr>
          <w:rFonts w:ascii="Calibri" w:hAnsi="Calibri" w:cs="Calibri"/>
          <w:sz w:val="24"/>
          <w:szCs w:val="24"/>
        </w:rPr>
        <w:t xml:space="preserve"> do rozdania czytelnikom</w:t>
      </w:r>
      <w:r w:rsidRPr="00FF0ECD">
        <w:rPr>
          <w:rFonts w:ascii="Calibri" w:hAnsi="Calibri" w:cs="Calibri"/>
          <w:sz w:val="24"/>
          <w:szCs w:val="24"/>
        </w:rPr>
        <w:t xml:space="preserve"> PBW</w:t>
      </w:r>
      <w:r w:rsidR="000F3706" w:rsidRPr="00FF0ECD">
        <w:rPr>
          <w:rFonts w:ascii="Calibri" w:hAnsi="Calibri" w:cs="Calibri"/>
          <w:sz w:val="24"/>
          <w:szCs w:val="24"/>
        </w:rPr>
        <w:t xml:space="preserve"> przychodzących do biblioteki po odbiór zamówionych materiałów</w:t>
      </w:r>
      <w:r w:rsidR="00971F9A" w:rsidRPr="00FF0ECD">
        <w:rPr>
          <w:rFonts w:ascii="Calibri" w:hAnsi="Calibri" w:cs="Calibri"/>
          <w:sz w:val="24"/>
          <w:szCs w:val="24"/>
        </w:rPr>
        <w:t>.</w:t>
      </w:r>
    </w:p>
    <w:p w14:paraId="1D201859" w14:textId="77777777" w:rsidR="00DD15DB" w:rsidRPr="00FF0ECD" w:rsidRDefault="00DD15DB" w:rsidP="00DD15DB">
      <w:pPr>
        <w:rPr>
          <w:rFonts w:ascii="Calibri" w:hAnsi="Calibri" w:cs="Calibri"/>
          <w:sz w:val="24"/>
          <w:szCs w:val="24"/>
        </w:rPr>
      </w:pPr>
    </w:p>
    <w:p w14:paraId="4C463EAF" w14:textId="35436D59" w:rsidR="00DD15DB" w:rsidRPr="00FF0ECD" w:rsidRDefault="00DD15DB" w:rsidP="00DD15DB">
      <w:pPr>
        <w:pStyle w:val="Textbody"/>
        <w:spacing w:after="0"/>
        <w:rPr>
          <w:rFonts w:ascii="Calibri" w:hAnsi="Calibri" w:cs="Calibri"/>
          <w:b/>
        </w:rPr>
      </w:pPr>
      <w:r w:rsidRPr="00FF0ECD">
        <w:rPr>
          <w:rFonts w:ascii="Calibri" w:hAnsi="Calibri" w:cs="Calibri"/>
          <w:b/>
        </w:rPr>
        <w:t>Plan przestrzeni</w:t>
      </w:r>
      <w:r w:rsidR="000F3706" w:rsidRPr="00FF0ECD">
        <w:rPr>
          <w:rFonts w:ascii="Calibri" w:hAnsi="Calibri" w:cs="Calibri"/>
          <w:b/>
        </w:rPr>
        <w:t xml:space="preserve"> wystawienniczej</w:t>
      </w:r>
      <w:r w:rsidRPr="00FF0ECD">
        <w:rPr>
          <w:rFonts w:ascii="Calibri" w:hAnsi="Calibri" w:cs="Calibri"/>
          <w:b/>
        </w:rPr>
        <w:t>:</w:t>
      </w:r>
    </w:p>
    <w:p w14:paraId="3EF0BBE2" w14:textId="0CEEF433" w:rsidR="00D24DBE" w:rsidRPr="00FF0ECD" w:rsidRDefault="00D24DBE" w:rsidP="00DD15DB">
      <w:pPr>
        <w:pStyle w:val="Textbody"/>
        <w:spacing w:after="0"/>
        <w:rPr>
          <w:rFonts w:ascii="Calibri" w:hAnsi="Calibri" w:cs="Calibri"/>
        </w:rPr>
      </w:pPr>
      <w:r w:rsidRPr="00FF0ECD">
        <w:rPr>
          <w:rFonts w:ascii="Calibri" w:hAnsi="Calibri" w:cs="Calibri"/>
        </w:rPr>
        <w:t>Aby cel</w:t>
      </w:r>
      <w:r w:rsidR="00F424C2" w:rsidRPr="00FF0ECD">
        <w:rPr>
          <w:rFonts w:ascii="Calibri" w:hAnsi="Calibri" w:cs="Calibri"/>
        </w:rPr>
        <w:t xml:space="preserve"> i </w:t>
      </w:r>
      <w:r w:rsidRPr="00FF0ECD">
        <w:rPr>
          <w:rFonts w:ascii="Calibri" w:hAnsi="Calibri" w:cs="Calibri"/>
        </w:rPr>
        <w:t xml:space="preserve">treść wystawy trafiła do jak największej liczby odbiorców, przestrzeń wystawienniczą wystawy podzielono na </w:t>
      </w:r>
      <w:r w:rsidR="00F424C2" w:rsidRPr="00FF0ECD">
        <w:rPr>
          <w:rFonts w:ascii="Calibri" w:hAnsi="Calibri" w:cs="Calibri"/>
        </w:rPr>
        <w:t>2 obszary wystawiennicze.</w:t>
      </w:r>
    </w:p>
    <w:p w14:paraId="113DAE24" w14:textId="77777777" w:rsidR="00F424C2" w:rsidRPr="00FF0ECD" w:rsidRDefault="00F424C2" w:rsidP="00D24DBE">
      <w:pPr>
        <w:rPr>
          <w:rFonts w:ascii="Calibri" w:hAnsi="Calibri" w:cs="Calibri"/>
          <w:sz w:val="24"/>
          <w:szCs w:val="24"/>
        </w:rPr>
      </w:pPr>
    </w:p>
    <w:p w14:paraId="22C3AB48" w14:textId="0F56D533" w:rsidR="00D24DBE" w:rsidRPr="00C5486F" w:rsidRDefault="00D24DBE" w:rsidP="00D24DBE">
      <w:pPr>
        <w:rPr>
          <w:rFonts w:ascii="Calibri" w:hAnsi="Calibri" w:cs="Calibri"/>
          <w:sz w:val="24"/>
          <w:szCs w:val="24"/>
          <w:u w:val="single"/>
        </w:rPr>
      </w:pPr>
      <w:r w:rsidRPr="00C5486F">
        <w:rPr>
          <w:rFonts w:ascii="Calibri" w:hAnsi="Calibri" w:cs="Calibri"/>
          <w:sz w:val="24"/>
          <w:szCs w:val="24"/>
          <w:u w:val="single"/>
        </w:rPr>
        <w:t>Wystawa obejmuje</w:t>
      </w:r>
      <w:r w:rsidR="0070032B" w:rsidRPr="00C5486F">
        <w:rPr>
          <w:rFonts w:ascii="Calibri" w:hAnsi="Calibri" w:cs="Calibri"/>
          <w:sz w:val="24"/>
          <w:szCs w:val="24"/>
          <w:u w:val="single"/>
        </w:rPr>
        <w:t>:</w:t>
      </w:r>
    </w:p>
    <w:p w14:paraId="39B6BCF2" w14:textId="4C95566C" w:rsidR="0070032B" w:rsidRPr="00FF0ECD" w:rsidRDefault="0070032B" w:rsidP="00D24DBE">
      <w:p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Korytarz przy wejściu do biblioteki </w:t>
      </w:r>
      <w:r w:rsidR="00F424C2" w:rsidRPr="00FF0ECD">
        <w:rPr>
          <w:rFonts w:ascii="Calibri" w:hAnsi="Calibri" w:cs="Calibri"/>
          <w:sz w:val="24"/>
          <w:szCs w:val="24"/>
        </w:rPr>
        <w:t xml:space="preserve">obejmujący 3 wiszące gabloty </w:t>
      </w:r>
      <w:r w:rsidRPr="00FF0ECD">
        <w:rPr>
          <w:rFonts w:ascii="Calibri" w:hAnsi="Calibri" w:cs="Calibri"/>
          <w:sz w:val="24"/>
          <w:szCs w:val="24"/>
        </w:rPr>
        <w:t>oraz 2 miejsca w wypożyczalni</w:t>
      </w:r>
      <w:r w:rsidR="00F424C2" w:rsidRPr="00FF0ECD">
        <w:rPr>
          <w:rFonts w:ascii="Calibri" w:hAnsi="Calibri" w:cs="Calibri"/>
          <w:sz w:val="24"/>
          <w:szCs w:val="24"/>
        </w:rPr>
        <w:t>.</w:t>
      </w:r>
    </w:p>
    <w:p w14:paraId="38B77946" w14:textId="29047447" w:rsidR="007D7A01" w:rsidRPr="00FF0ECD" w:rsidRDefault="0070032B" w:rsidP="00D24DBE">
      <w:p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Eksponaty z j</w:t>
      </w:r>
      <w:r w:rsidR="007D7A01" w:rsidRPr="00FF0ECD">
        <w:rPr>
          <w:rFonts w:ascii="Calibri" w:hAnsi="Calibri" w:cs="Calibri"/>
          <w:sz w:val="24"/>
          <w:szCs w:val="24"/>
        </w:rPr>
        <w:t>edn</w:t>
      </w:r>
      <w:r w:rsidRPr="00FF0ECD">
        <w:rPr>
          <w:rFonts w:ascii="Calibri" w:hAnsi="Calibri" w:cs="Calibri"/>
          <w:sz w:val="24"/>
          <w:szCs w:val="24"/>
        </w:rPr>
        <w:t>ej</w:t>
      </w:r>
      <w:r w:rsidR="007D7A01" w:rsidRPr="00FF0ECD">
        <w:rPr>
          <w:rFonts w:ascii="Calibri" w:hAnsi="Calibri" w:cs="Calibri"/>
          <w:sz w:val="24"/>
          <w:szCs w:val="24"/>
        </w:rPr>
        <w:t xml:space="preserve"> </w:t>
      </w:r>
      <w:r w:rsidRPr="00FF0ECD">
        <w:rPr>
          <w:rFonts w:ascii="Calibri" w:hAnsi="Calibri" w:cs="Calibri"/>
          <w:sz w:val="24"/>
          <w:szCs w:val="24"/>
        </w:rPr>
        <w:t xml:space="preserve">przestrzeni </w:t>
      </w:r>
      <w:r w:rsidR="007D7A01" w:rsidRPr="00FF0ECD">
        <w:rPr>
          <w:rFonts w:ascii="Calibri" w:hAnsi="Calibri" w:cs="Calibri"/>
          <w:sz w:val="24"/>
          <w:szCs w:val="24"/>
        </w:rPr>
        <w:t>ma</w:t>
      </w:r>
      <w:r w:rsidRPr="00FF0ECD">
        <w:rPr>
          <w:rFonts w:ascii="Calibri" w:hAnsi="Calibri" w:cs="Calibri"/>
          <w:sz w:val="24"/>
          <w:szCs w:val="24"/>
        </w:rPr>
        <w:t>ją</w:t>
      </w:r>
      <w:r w:rsidR="007D7A01" w:rsidRPr="00FF0ECD">
        <w:rPr>
          <w:rFonts w:ascii="Calibri" w:hAnsi="Calibri" w:cs="Calibri"/>
          <w:sz w:val="24"/>
          <w:szCs w:val="24"/>
        </w:rPr>
        <w:t xml:space="preserve"> na celu zainteresowa</w:t>
      </w:r>
      <w:r w:rsidRPr="00FF0ECD">
        <w:rPr>
          <w:rFonts w:ascii="Calibri" w:hAnsi="Calibri" w:cs="Calibri"/>
          <w:sz w:val="24"/>
          <w:szCs w:val="24"/>
        </w:rPr>
        <w:t>nie</w:t>
      </w:r>
      <w:r w:rsidR="007D7A01" w:rsidRPr="00FF0ECD">
        <w:rPr>
          <w:rFonts w:ascii="Calibri" w:hAnsi="Calibri" w:cs="Calibri"/>
          <w:sz w:val="24"/>
          <w:szCs w:val="24"/>
        </w:rPr>
        <w:t xml:space="preserve"> czytelnika zbiorami </w:t>
      </w:r>
      <w:r w:rsidRPr="00FF0ECD">
        <w:rPr>
          <w:rFonts w:ascii="Calibri" w:hAnsi="Calibri" w:cs="Calibri"/>
          <w:sz w:val="24"/>
          <w:szCs w:val="24"/>
        </w:rPr>
        <w:t xml:space="preserve">bibliotecznymi </w:t>
      </w:r>
      <w:r w:rsidR="007D7A01" w:rsidRPr="00FF0ECD">
        <w:rPr>
          <w:rFonts w:ascii="Calibri" w:hAnsi="Calibri" w:cs="Calibri"/>
          <w:sz w:val="24"/>
          <w:szCs w:val="24"/>
        </w:rPr>
        <w:t>na temat Praw Dziecka</w:t>
      </w:r>
      <w:r w:rsidRPr="00FF0ECD">
        <w:rPr>
          <w:rFonts w:ascii="Calibri" w:hAnsi="Calibri" w:cs="Calibri"/>
          <w:sz w:val="24"/>
          <w:szCs w:val="24"/>
        </w:rPr>
        <w:t>. Natomiast przestrzeń w wypożyczalni ma zadanie informacyjne</w:t>
      </w:r>
      <w:r w:rsidR="00971F9A" w:rsidRPr="00FF0ECD">
        <w:rPr>
          <w:rFonts w:ascii="Calibri" w:hAnsi="Calibri" w:cs="Calibri"/>
          <w:sz w:val="24"/>
          <w:szCs w:val="24"/>
        </w:rPr>
        <w:t>,</w:t>
      </w:r>
      <w:r w:rsidRPr="00FF0ECD">
        <w:rPr>
          <w:rFonts w:ascii="Calibri" w:hAnsi="Calibri" w:cs="Calibri"/>
          <w:sz w:val="24"/>
          <w:szCs w:val="24"/>
        </w:rPr>
        <w:t xml:space="preserve"> promujące treść Konwencji Praw Dziecka.</w:t>
      </w:r>
    </w:p>
    <w:p w14:paraId="478EB429" w14:textId="37F2CC1F" w:rsidR="00D24DBE" w:rsidRPr="00FF0ECD" w:rsidRDefault="00D24DBE" w:rsidP="00D24DBE">
      <w:pPr>
        <w:pStyle w:val="Akapitzlist"/>
        <w:numPr>
          <w:ilvl w:val="0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3 gabloty </w:t>
      </w:r>
      <w:r w:rsidR="00331C92" w:rsidRPr="00FF0ECD">
        <w:rPr>
          <w:rFonts w:ascii="Calibri" w:hAnsi="Calibri" w:cs="Calibri"/>
          <w:sz w:val="24"/>
          <w:szCs w:val="24"/>
        </w:rPr>
        <w:t xml:space="preserve">znajdujące się na korytarzu zaraz przy wejściu do </w:t>
      </w:r>
      <w:r w:rsidR="004B6640" w:rsidRPr="00FF0ECD">
        <w:rPr>
          <w:rFonts w:ascii="Calibri" w:hAnsi="Calibri" w:cs="Calibri"/>
          <w:sz w:val="24"/>
          <w:szCs w:val="24"/>
        </w:rPr>
        <w:t>b</w:t>
      </w:r>
      <w:r w:rsidR="00331C92" w:rsidRPr="00FF0ECD">
        <w:rPr>
          <w:rFonts w:ascii="Calibri" w:hAnsi="Calibri" w:cs="Calibri"/>
          <w:sz w:val="24"/>
          <w:szCs w:val="24"/>
        </w:rPr>
        <w:t>ibliotek</w:t>
      </w:r>
      <w:r w:rsidR="00331C92" w:rsidRPr="00FF0ECD">
        <w:rPr>
          <w:rFonts w:ascii="Calibri" w:hAnsi="Calibri" w:cs="Calibri"/>
          <w:b/>
          <w:bCs/>
          <w:sz w:val="24"/>
          <w:szCs w:val="24"/>
        </w:rPr>
        <w:t>i</w:t>
      </w:r>
      <w:r w:rsidR="00F424C2" w:rsidRPr="00FF0ECD">
        <w:rPr>
          <w:rFonts w:ascii="Calibri" w:hAnsi="Calibri" w:cs="Calibri"/>
          <w:b/>
          <w:bCs/>
          <w:sz w:val="24"/>
          <w:szCs w:val="24"/>
        </w:rPr>
        <w:t>:</w:t>
      </w:r>
    </w:p>
    <w:p w14:paraId="48A25BEA" w14:textId="77777777" w:rsidR="00D24DBE" w:rsidRPr="00FF0ECD" w:rsidRDefault="00D24DBE" w:rsidP="00D24DBE">
      <w:pPr>
        <w:pStyle w:val="Akapitzlist"/>
        <w:numPr>
          <w:ilvl w:val="1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w 2 gablotach znajdują się książki ze zbiorów PBW.</w:t>
      </w:r>
    </w:p>
    <w:p w14:paraId="17AD03BD" w14:textId="1E5AE643" w:rsidR="00D24DBE" w:rsidRPr="00FF0ECD" w:rsidRDefault="00F424C2" w:rsidP="00D24DBE">
      <w:pPr>
        <w:pStyle w:val="Akapitzlist"/>
        <w:numPr>
          <w:ilvl w:val="1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w</w:t>
      </w:r>
      <w:r w:rsidR="00D24DBE" w:rsidRPr="00FF0ECD">
        <w:rPr>
          <w:rFonts w:ascii="Calibri" w:hAnsi="Calibri" w:cs="Calibri"/>
          <w:sz w:val="24"/>
          <w:szCs w:val="24"/>
        </w:rPr>
        <w:t xml:space="preserve"> gablocie od strony Czytelni znajdują się materiały informacyjne dotyczące historii uchwalenia Konwencji Praw Dziecka</w:t>
      </w:r>
    </w:p>
    <w:p w14:paraId="63753A6E" w14:textId="738BE813" w:rsidR="00D24DBE" w:rsidRPr="00FF0ECD" w:rsidRDefault="00F424C2" w:rsidP="00D24DBE">
      <w:pPr>
        <w:pStyle w:val="Akapitzlist"/>
        <w:numPr>
          <w:ilvl w:val="1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w</w:t>
      </w:r>
      <w:r w:rsidR="00D24DBE" w:rsidRPr="00FF0ECD">
        <w:rPr>
          <w:rFonts w:ascii="Calibri" w:hAnsi="Calibri" w:cs="Calibri"/>
          <w:sz w:val="24"/>
          <w:szCs w:val="24"/>
        </w:rPr>
        <w:t xml:space="preserve"> środkowej gablocie znajdują się </w:t>
      </w:r>
      <w:r w:rsidR="00971F9A" w:rsidRPr="00FF0ECD">
        <w:rPr>
          <w:rFonts w:ascii="Calibri" w:hAnsi="Calibri" w:cs="Calibri"/>
          <w:sz w:val="24"/>
          <w:szCs w:val="24"/>
        </w:rPr>
        <w:t>naukowe pozycje książkowe,</w:t>
      </w:r>
      <w:r w:rsidR="00D24DBE" w:rsidRPr="00FF0ECD">
        <w:rPr>
          <w:rFonts w:ascii="Calibri" w:hAnsi="Calibri" w:cs="Calibri"/>
          <w:sz w:val="24"/>
          <w:szCs w:val="24"/>
        </w:rPr>
        <w:t xml:space="preserve"> poświęcone :</w:t>
      </w:r>
    </w:p>
    <w:p w14:paraId="3CF3FF9B" w14:textId="7BF8E09F" w:rsidR="00D24DBE" w:rsidRPr="00FF0ECD" w:rsidRDefault="00D24DBE" w:rsidP="00971F9A">
      <w:pPr>
        <w:pStyle w:val="Akapitzlist"/>
        <w:numPr>
          <w:ilvl w:val="2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dokumentom </w:t>
      </w:r>
      <w:r w:rsidR="007D7A01" w:rsidRPr="00FF0ECD">
        <w:rPr>
          <w:rFonts w:ascii="Calibri" w:hAnsi="Calibri" w:cs="Calibri"/>
          <w:sz w:val="24"/>
          <w:szCs w:val="24"/>
        </w:rPr>
        <w:t>międzynarodowym i krajowym ratyfikacjom,</w:t>
      </w:r>
      <w:r w:rsidR="007D7A01" w:rsidRPr="00FF0ECD">
        <w:rPr>
          <w:rFonts w:ascii="Calibri" w:hAnsi="Calibri" w:cs="Calibri"/>
          <w:sz w:val="24"/>
          <w:szCs w:val="24"/>
        </w:rPr>
        <w:tab/>
        <w:t xml:space="preserve"> </w:t>
      </w:r>
      <w:r w:rsidRPr="00FF0ECD">
        <w:rPr>
          <w:rFonts w:ascii="Calibri" w:hAnsi="Calibri" w:cs="Calibri"/>
          <w:sz w:val="24"/>
          <w:szCs w:val="24"/>
        </w:rPr>
        <w:t>dotyczącym Praw Dziecka</w:t>
      </w:r>
    </w:p>
    <w:p w14:paraId="77A1A490" w14:textId="28BDBD42" w:rsidR="00D24DBE" w:rsidRDefault="00F424C2" w:rsidP="00D24DBE">
      <w:pPr>
        <w:pStyle w:val="Akapitzlist"/>
        <w:numPr>
          <w:ilvl w:val="1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w</w:t>
      </w:r>
      <w:r w:rsidR="00D24DBE" w:rsidRPr="00FF0ECD">
        <w:rPr>
          <w:rFonts w:ascii="Calibri" w:hAnsi="Calibri" w:cs="Calibri"/>
          <w:sz w:val="24"/>
          <w:szCs w:val="24"/>
        </w:rPr>
        <w:t xml:space="preserve"> gablocie od drzwi wejściowych znajdują się </w:t>
      </w:r>
      <w:r w:rsidR="007D7A01" w:rsidRPr="00FF0ECD">
        <w:rPr>
          <w:rFonts w:ascii="Calibri" w:hAnsi="Calibri" w:cs="Calibri"/>
          <w:sz w:val="24"/>
          <w:szCs w:val="24"/>
        </w:rPr>
        <w:t xml:space="preserve">książki </w:t>
      </w:r>
      <w:r w:rsidR="00D24DBE" w:rsidRPr="00FF0ECD">
        <w:rPr>
          <w:rFonts w:ascii="Calibri" w:hAnsi="Calibri" w:cs="Calibri"/>
          <w:sz w:val="24"/>
          <w:szCs w:val="24"/>
        </w:rPr>
        <w:t>beletrystyczne dla dzieci i młodzieży popularyzujące wiedzę na temat praw dziecka</w:t>
      </w:r>
      <w:r w:rsidR="00971F9A" w:rsidRPr="00FF0ECD">
        <w:rPr>
          <w:rFonts w:ascii="Calibri" w:hAnsi="Calibri" w:cs="Calibri"/>
          <w:sz w:val="24"/>
          <w:szCs w:val="24"/>
        </w:rPr>
        <w:t xml:space="preserve"> i ich ochrony.</w:t>
      </w:r>
    </w:p>
    <w:p w14:paraId="677E9F58" w14:textId="2AD6AB32" w:rsidR="00C5486F" w:rsidRDefault="00C5486F" w:rsidP="00C5486F">
      <w:pPr>
        <w:rPr>
          <w:rFonts w:ascii="Calibri" w:hAnsi="Calibri" w:cs="Calibri"/>
          <w:sz w:val="24"/>
          <w:szCs w:val="24"/>
          <w:u w:val="single"/>
        </w:rPr>
      </w:pPr>
      <w:r w:rsidRPr="00C5486F">
        <w:rPr>
          <w:rFonts w:ascii="Calibri" w:hAnsi="Calibri" w:cs="Calibri"/>
          <w:sz w:val="24"/>
          <w:szCs w:val="24"/>
          <w:u w:val="single"/>
        </w:rPr>
        <w:t>Bibliografia załącznikowa do wystawy (zawartość gablot)</w:t>
      </w:r>
    </w:p>
    <w:p w14:paraId="2A3DD3AF" w14:textId="77777777" w:rsidR="00C5486F" w:rsidRPr="00C5486F" w:rsidRDefault="00C5486F" w:rsidP="00C5486F">
      <w:pPr>
        <w:rPr>
          <w:rFonts w:ascii="Calibri" w:hAnsi="Calibri" w:cs="Calibri"/>
          <w:sz w:val="24"/>
          <w:szCs w:val="24"/>
          <w:u w:val="single"/>
        </w:rPr>
      </w:pPr>
    </w:p>
    <w:p w14:paraId="42E342EC" w14:textId="77777777" w:rsidR="00331C92" w:rsidRPr="00FF0ECD" w:rsidRDefault="00331C92" w:rsidP="00331C92">
      <w:pPr>
        <w:pStyle w:val="Akapitzlist"/>
        <w:rPr>
          <w:rFonts w:ascii="Calibri" w:hAnsi="Calibri" w:cs="Calibri"/>
          <w:sz w:val="24"/>
          <w:szCs w:val="24"/>
        </w:rPr>
      </w:pPr>
    </w:p>
    <w:p w14:paraId="680C84C9" w14:textId="77777777" w:rsidR="002836C3" w:rsidRPr="00FF0ECD" w:rsidRDefault="002836C3" w:rsidP="00331C92">
      <w:pPr>
        <w:pStyle w:val="Akapitzlist"/>
        <w:rPr>
          <w:rFonts w:ascii="Calibri" w:hAnsi="Calibri" w:cs="Calibri"/>
          <w:sz w:val="24"/>
          <w:szCs w:val="24"/>
        </w:rPr>
      </w:pPr>
    </w:p>
    <w:p w14:paraId="65E85E24" w14:textId="77777777" w:rsidR="00971F9A" w:rsidRPr="00FF0ECD" w:rsidRDefault="00971F9A" w:rsidP="00331C92">
      <w:pPr>
        <w:pStyle w:val="Akapitzlist"/>
        <w:rPr>
          <w:rFonts w:ascii="Calibri" w:hAnsi="Calibri" w:cs="Calibri"/>
          <w:sz w:val="24"/>
          <w:szCs w:val="24"/>
        </w:rPr>
      </w:pPr>
    </w:p>
    <w:p w14:paraId="5B352203" w14:textId="77777777" w:rsidR="00971F9A" w:rsidRPr="00FF0ECD" w:rsidRDefault="00971F9A" w:rsidP="00331C92">
      <w:pPr>
        <w:pStyle w:val="Akapitzlist"/>
        <w:rPr>
          <w:rFonts w:ascii="Calibri" w:hAnsi="Calibri" w:cs="Calibri"/>
          <w:sz w:val="24"/>
          <w:szCs w:val="24"/>
        </w:rPr>
      </w:pPr>
    </w:p>
    <w:p w14:paraId="4B9B83A3" w14:textId="77777777" w:rsidR="002836C3" w:rsidRPr="00FF0ECD" w:rsidRDefault="002836C3" w:rsidP="00331C92">
      <w:pPr>
        <w:pStyle w:val="Akapitzlist"/>
        <w:rPr>
          <w:rFonts w:ascii="Calibri" w:hAnsi="Calibri" w:cs="Calibri"/>
          <w:sz w:val="24"/>
          <w:szCs w:val="24"/>
        </w:rPr>
      </w:pPr>
    </w:p>
    <w:p w14:paraId="7AE89E88" w14:textId="77777777" w:rsidR="00331C92" w:rsidRPr="00FF0ECD" w:rsidRDefault="00331C92" w:rsidP="00D24DBE">
      <w:pPr>
        <w:pStyle w:val="Akapitzlist"/>
        <w:numPr>
          <w:ilvl w:val="0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b/>
          <w:bCs/>
          <w:sz w:val="24"/>
          <w:szCs w:val="24"/>
        </w:rPr>
        <w:t>Przestrzeń w Wypożyczalni</w:t>
      </w:r>
      <w:r w:rsidRPr="00FF0ECD">
        <w:rPr>
          <w:rFonts w:ascii="Calibri" w:hAnsi="Calibri" w:cs="Calibri"/>
          <w:sz w:val="24"/>
          <w:szCs w:val="24"/>
        </w:rPr>
        <w:t xml:space="preserve"> </w:t>
      </w:r>
    </w:p>
    <w:p w14:paraId="0F331E8D" w14:textId="387A5070" w:rsidR="00D24DBE" w:rsidRPr="00FF0ECD" w:rsidRDefault="00331C92" w:rsidP="00331C92">
      <w:pPr>
        <w:pStyle w:val="Akapitzlist"/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przeznaczono n</w:t>
      </w:r>
      <w:r w:rsidR="007D7A01" w:rsidRPr="00FF0ECD">
        <w:rPr>
          <w:rFonts w:ascii="Calibri" w:hAnsi="Calibri" w:cs="Calibri"/>
          <w:sz w:val="24"/>
          <w:szCs w:val="24"/>
        </w:rPr>
        <w:t>a materiały informacyjne przysłane przez UNICEF</w:t>
      </w:r>
      <w:r w:rsidRPr="00FF0ECD">
        <w:rPr>
          <w:rFonts w:ascii="Calibri" w:hAnsi="Calibri" w:cs="Calibri"/>
          <w:sz w:val="24"/>
          <w:szCs w:val="24"/>
        </w:rPr>
        <w:t xml:space="preserve">. Przestrzeń ta </w:t>
      </w:r>
      <w:r w:rsidR="007D7A01" w:rsidRPr="00FF0ECD">
        <w:rPr>
          <w:rFonts w:ascii="Calibri" w:hAnsi="Calibri" w:cs="Calibri"/>
          <w:sz w:val="24"/>
          <w:szCs w:val="24"/>
        </w:rPr>
        <w:t>znajduj</w:t>
      </w:r>
      <w:r w:rsidRPr="00FF0ECD">
        <w:rPr>
          <w:rFonts w:ascii="Calibri" w:hAnsi="Calibri" w:cs="Calibri"/>
          <w:sz w:val="24"/>
          <w:szCs w:val="24"/>
        </w:rPr>
        <w:t xml:space="preserve">e </w:t>
      </w:r>
      <w:r w:rsidR="007D7A01" w:rsidRPr="00FF0ECD">
        <w:rPr>
          <w:rFonts w:ascii="Calibri" w:hAnsi="Calibri" w:cs="Calibri"/>
          <w:sz w:val="24"/>
          <w:szCs w:val="24"/>
        </w:rPr>
        <w:t xml:space="preserve"> się </w:t>
      </w:r>
      <w:r w:rsidR="00D24DBE" w:rsidRPr="00FF0ECD">
        <w:rPr>
          <w:rFonts w:ascii="Calibri" w:hAnsi="Calibri" w:cs="Calibri"/>
          <w:sz w:val="24"/>
          <w:szCs w:val="24"/>
        </w:rPr>
        <w:t>pod dużym oknem obok Kącika Zabaw dla Najmłodszych Czytelników</w:t>
      </w:r>
      <w:r w:rsidR="007D7A01" w:rsidRPr="00FF0ECD">
        <w:rPr>
          <w:rFonts w:ascii="Calibri" w:hAnsi="Calibri" w:cs="Calibri"/>
          <w:sz w:val="24"/>
          <w:szCs w:val="24"/>
        </w:rPr>
        <w:t>. Z</w:t>
      </w:r>
      <w:r w:rsidR="00D24DBE" w:rsidRPr="00FF0ECD">
        <w:rPr>
          <w:rFonts w:ascii="Calibri" w:hAnsi="Calibri" w:cs="Calibri"/>
          <w:sz w:val="24"/>
          <w:szCs w:val="24"/>
        </w:rPr>
        <w:t xml:space="preserve">aprezentowano </w:t>
      </w:r>
      <w:r w:rsidR="007D7A01" w:rsidRPr="00FF0ECD">
        <w:rPr>
          <w:rFonts w:ascii="Calibri" w:hAnsi="Calibri" w:cs="Calibri"/>
          <w:sz w:val="24"/>
          <w:szCs w:val="24"/>
        </w:rPr>
        <w:t xml:space="preserve">tam </w:t>
      </w:r>
      <w:r w:rsidR="00D24DBE" w:rsidRPr="00FF0ECD">
        <w:rPr>
          <w:rFonts w:ascii="Calibri" w:hAnsi="Calibri" w:cs="Calibri"/>
          <w:sz w:val="24"/>
          <w:szCs w:val="24"/>
        </w:rPr>
        <w:t>materiały (plakaty (banery) przysłane przez UNICEF, dotyczących promowania tekstu Konwencji Praw Dziecka w wersji przeznczonej dla dzieci i młodzieży</w:t>
      </w:r>
    </w:p>
    <w:p w14:paraId="3727D2FA" w14:textId="2CC93E56" w:rsidR="00D24DBE" w:rsidRPr="00FF0ECD" w:rsidRDefault="007D7A01" w:rsidP="00D24DBE">
      <w:pPr>
        <w:pStyle w:val="Akapitzlist"/>
        <w:numPr>
          <w:ilvl w:val="1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Na </w:t>
      </w:r>
      <w:r w:rsidR="00D24DBE" w:rsidRPr="00FF0ECD">
        <w:rPr>
          <w:rFonts w:ascii="Calibri" w:hAnsi="Calibri" w:cs="Calibri"/>
          <w:sz w:val="24"/>
          <w:szCs w:val="24"/>
        </w:rPr>
        <w:t>2 stojak</w:t>
      </w:r>
      <w:r w:rsidRPr="00FF0ECD">
        <w:rPr>
          <w:rFonts w:ascii="Calibri" w:hAnsi="Calibri" w:cs="Calibri"/>
          <w:sz w:val="24"/>
          <w:szCs w:val="24"/>
        </w:rPr>
        <w:t>ach</w:t>
      </w:r>
      <w:r w:rsidR="00D24DBE" w:rsidRPr="00FF0ECD">
        <w:rPr>
          <w:rFonts w:ascii="Calibri" w:hAnsi="Calibri" w:cs="Calibri"/>
          <w:sz w:val="24"/>
          <w:szCs w:val="24"/>
        </w:rPr>
        <w:t xml:space="preserve"> z tablicami 60x80 zamieszczono plakat informacyjny dotyczący tekstu Konwencji</w:t>
      </w:r>
    </w:p>
    <w:p w14:paraId="0DD58CCD" w14:textId="5D89E8F4" w:rsidR="00D24DBE" w:rsidRPr="00FF0ECD" w:rsidRDefault="00D24DBE" w:rsidP="00D24DBE">
      <w:pPr>
        <w:pStyle w:val="Akapitzlist"/>
        <w:numPr>
          <w:ilvl w:val="1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Na sznurkach zawieszono tekst Konwencji o Prawach Dziecka w </w:t>
      </w:r>
      <w:r w:rsidR="007D7A01" w:rsidRPr="00FF0ECD">
        <w:rPr>
          <w:rFonts w:ascii="Calibri" w:hAnsi="Calibri" w:cs="Calibri"/>
          <w:sz w:val="24"/>
          <w:szCs w:val="24"/>
        </w:rPr>
        <w:t xml:space="preserve">formie kart z małej kolorowej książeczki przeznaczonej </w:t>
      </w:r>
      <w:r w:rsidRPr="00FF0ECD">
        <w:rPr>
          <w:rFonts w:ascii="Calibri" w:hAnsi="Calibri" w:cs="Calibri"/>
          <w:sz w:val="24"/>
          <w:szCs w:val="24"/>
        </w:rPr>
        <w:t>dla dzieci w młodszym wieku.</w:t>
      </w:r>
    </w:p>
    <w:p w14:paraId="2CED7861" w14:textId="7E6D9829" w:rsidR="007D7A01" w:rsidRPr="00FF0ECD" w:rsidRDefault="007D7A01" w:rsidP="00D24DBE">
      <w:pPr>
        <w:pStyle w:val="Akapitzlist"/>
        <w:numPr>
          <w:ilvl w:val="1"/>
          <w:numId w:val="4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Usytuowanie plakatów informacyjnych obok Kącika Zabaw dla Najmłodszych sprawiło, że </w:t>
      </w:r>
      <w:r w:rsidR="00331C92" w:rsidRPr="00FF0ECD">
        <w:rPr>
          <w:rFonts w:ascii="Calibri" w:hAnsi="Calibri" w:cs="Calibri"/>
          <w:sz w:val="24"/>
          <w:szCs w:val="24"/>
        </w:rPr>
        <w:t>najmłodsi wraz z opiekunami, mogli zapoznać się z treścią Konwencji.</w:t>
      </w:r>
    </w:p>
    <w:p w14:paraId="61866AC8" w14:textId="77777777" w:rsidR="0070032B" w:rsidRPr="00FF0ECD" w:rsidRDefault="0070032B" w:rsidP="0070032B">
      <w:pPr>
        <w:pStyle w:val="Akapitzlist"/>
        <w:rPr>
          <w:rFonts w:ascii="Calibri" w:hAnsi="Calibri" w:cs="Calibri"/>
          <w:sz w:val="24"/>
          <w:szCs w:val="24"/>
        </w:rPr>
      </w:pPr>
    </w:p>
    <w:p w14:paraId="77A010DC" w14:textId="096D99B4" w:rsidR="0070032B" w:rsidRPr="00FF0ECD" w:rsidRDefault="0070032B" w:rsidP="0070032B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4"/>
          <w:szCs w:val="24"/>
        </w:rPr>
      </w:pPr>
      <w:r w:rsidRPr="00FF0ECD">
        <w:rPr>
          <w:rFonts w:ascii="Calibri" w:hAnsi="Calibri" w:cs="Calibri"/>
          <w:b/>
          <w:bCs/>
          <w:sz w:val="24"/>
          <w:szCs w:val="24"/>
        </w:rPr>
        <w:t>W wypożyczalni przy ladzie</w:t>
      </w:r>
      <w:r w:rsidRPr="00FF0ECD">
        <w:rPr>
          <w:rFonts w:ascii="Calibri" w:hAnsi="Calibri" w:cs="Calibri"/>
          <w:sz w:val="24"/>
          <w:szCs w:val="24"/>
        </w:rPr>
        <w:t xml:space="preserve"> </w:t>
      </w:r>
      <w:r w:rsidR="00331C92" w:rsidRPr="00FF0ECD">
        <w:rPr>
          <w:rFonts w:ascii="Calibri" w:hAnsi="Calibri" w:cs="Calibri"/>
          <w:sz w:val="24"/>
          <w:szCs w:val="24"/>
        </w:rPr>
        <w:t>został ustawiony „Koszyczek PRAW DZIECKA” do rozdania czytelnikom PBW przychodzących do biblioteki po odbiór zamówionych materiałów</w:t>
      </w:r>
      <w:r w:rsidRPr="00FF0ECD">
        <w:rPr>
          <w:rFonts w:ascii="Calibri" w:hAnsi="Calibri" w:cs="Calibri"/>
          <w:sz w:val="24"/>
          <w:szCs w:val="24"/>
        </w:rPr>
        <w:t>.</w:t>
      </w:r>
    </w:p>
    <w:p w14:paraId="607187CF" w14:textId="77777777" w:rsidR="00522C64" w:rsidRPr="00FF0ECD" w:rsidRDefault="00522C64" w:rsidP="00522C64">
      <w:pPr>
        <w:rPr>
          <w:rFonts w:ascii="Calibri" w:hAnsi="Calibri" w:cs="Calibri"/>
          <w:b/>
          <w:bCs/>
          <w:sz w:val="24"/>
          <w:szCs w:val="24"/>
        </w:rPr>
      </w:pPr>
    </w:p>
    <w:p w14:paraId="5DA1BDB6" w14:textId="2AF610BF" w:rsidR="00522C64" w:rsidRPr="00FF0ECD" w:rsidRDefault="00D77CDB" w:rsidP="00D77CDB">
      <w:pPr>
        <w:pStyle w:val="Akapitzlist"/>
        <w:numPr>
          <w:ilvl w:val="0"/>
          <w:numId w:val="2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b/>
          <w:bCs/>
          <w:sz w:val="24"/>
          <w:szCs w:val="24"/>
        </w:rPr>
        <w:t xml:space="preserve">Zamieszczenie informacji </w:t>
      </w:r>
      <w:r w:rsidR="00CC2A69" w:rsidRPr="00FF0ECD">
        <w:rPr>
          <w:rFonts w:ascii="Calibri" w:hAnsi="Calibri" w:cs="Calibri"/>
          <w:b/>
          <w:bCs/>
          <w:sz w:val="24"/>
          <w:szCs w:val="24"/>
        </w:rPr>
        <w:t>o wystawie w mediach społecznościowych</w:t>
      </w:r>
    </w:p>
    <w:p w14:paraId="7B5633E0" w14:textId="4CA52B02" w:rsidR="00D77CDB" w:rsidRPr="00FF0ECD" w:rsidRDefault="00D77CDB" w:rsidP="00522C64">
      <w:pPr>
        <w:pStyle w:val="Akapitzlist"/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na temat organizowanej wystawy na stronie bib</w:t>
      </w:r>
      <w:r w:rsidR="00522C64" w:rsidRPr="00FF0ECD">
        <w:rPr>
          <w:rFonts w:ascii="Calibri" w:hAnsi="Calibri" w:cs="Calibri"/>
          <w:sz w:val="24"/>
          <w:szCs w:val="24"/>
        </w:rPr>
        <w:t xml:space="preserve">lioteki oraz na </w:t>
      </w:r>
      <w:proofErr w:type="spellStart"/>
      <w:r w:rsidR="00522C64" w:rsidRPr="00FF0ECD">
        <w:rPr>
          <w:rFonts w:ascii="Calibri" w:hAnsi="Calibri" w:cs="Calibri"/>
          <w:sz w:val="24"/>
          <w:szCs w:val="24"/>
        </w:rPr>
        <w:t>Facebook’u</w:t>
      </w:r>
      <w:proofErr w:type="spellEnd"/>
      <w:r w:rsidR="00CC2A69" w:rsidRPr="00FF0ECD">
        <w:rPr>
          <w:rFonts w:ascii="Calibri" w:hAnsi="Calibri" w:cs="Calibri"/>
          <w:sz w:val="24"/>
          <w:szCs w:val="24"/>
        </w:rPr>
        <w:t>.</w:t>
      </w:r>
    </w:p>
    <w:p w14:paraId="551F0DCC" w14:textId="77777777" w:rsidR="00B4051B" w:rsidRPr="00FF0ECD" w:rsidRDefault="00B4051B" w:rsidP="00B4051B">
      <w:pPr>
        <w:rPr>
          <w:rFonts w:ascii="Calibri" w:hAnsi="Calibri" w:cs="Calibri"/>
          <w:b/>
          <w:bCs/>
          <w:sz w:val="24"/>
          <w:szCs w:val="24"/>
        </w:rPr>
      </w:pPr>
    </w:p>
    <w:p w14:paraId="136C5164" w14:textId="4259C55F" w:rsidR="00B4051B" w:rsidRPr="00FF0ECD" w:rsidRDefault="00CC2A69" w:rsidP="00522C64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4"/>
          <w:szCs w:val="24"/>
        </w:rPr>
      </w:pPr>
      <w:r w:rsidRPr="00FF0ECD">
        <w:rPr>
          <w:rFonts w:ascii="Calibri" w:hAnsi="Calibri" w:cs="Calibri"/>
          <w:b/>
          <w:bCs/>
          <w:sz w:val="24"/>
          <w:szCs w:val="24"/>
        </w:rPr>
        <w:t>Sporządzenie d</w:t>
      </w:r>
      <w:r w:rsidR="00B4051B" w:rsidRPr="00FF0ECD">
        <w:rPr>
          <w:rFonts w:ascii="Calibri" w:hAnsi="Calibri" w:cs="Calibri"/>
          <w:b/>
          <w:bCs/>
          <w:sz w:val="24"/>
          <w:szCs w:val="24"/>
        </w:rPr>
        <w:t>okumentacj</w:t>
      </w:r>
      <w:r w:rsidRPr="00FF0ECD">
        <w:rPr>
          <w:rFonts w:ascii="Calibri" w:hAnsi="Calibri" w:cs="Calibri"/>
          <w:b/>
          <w:bCs/>
          <w:sz w:val="24"/>
          <w:szCs w:val="24"/>
        </w:rPr>
        <w:t>i</w:t>
      </w:r>
      <w:r w:rsidR="00B4051B" w:rsidRPr="00FF0ECD">
        <w:rPr>
          <w:rFonts w:ascii="Calibri" w:hAnsi="Calibri" w:cs="Calibri"/>
          <w:b/>
          <w:bCs/>
          <w:sz w:val="24"/>
          <w:szCs w:val="24"/>
        </w:rPr>
        <w:t xml:space="preserve"> zdjęciow</w:t>
      </w:r>
      <w:r w:rsidRPr="00FF0ECD">
        <w:rPr>
          <w:rFonts w:ascii="Calibri" w:hAnsi="Calibri" w:cs="Calibri"/>
          <w:b/>
          <w:bCs/>
          <w:sz w:val="24"/>
          <w:szCs w:val="24"/>
        </w:rPr>
        <w:t>ej</w:t>
      </w:r>
      <w:r w:rsidR="00B4051B" w:rsidRPr="00FF0ECD">
        <w:rPr>
          <w:rFonts w:ascii="Calibri" w:hAnsi="Calibri" w:cs="Calibri"/>
          <w:b/>
          <w:bCs/>
          <w:sz w:val="24"/>
          <w:szCs w:val="24"/>
        </w:rPr>
        <w:t xml:space="preserve"> wystawy:</w:t>
      </w:r>
    </w:p>
    <w:p w14:paraId="6168D4B0" w14:textId="77777777" w:rsidR="00B4051B" w:rsidRPr="00FF0ECD" w:rsidRDefault="00B4051B" w:rsidP="00B4051B">
      <w:pPr>
        <w:rPr>
          <w:rFonts w:ascii="Calibri" w:hAnsi="Calibri" w:cs="Calibri"/>
          <w:b/>
          <w:bCs/>
          <w:sz w:val="24"/>
          <w:szCs w:val="24"/>
        </w:rPr>
      </w:pPr>
    </w:p>
    <w:p w14:paraId="159F0AA2" w14:textId="45D0E37A" w:rsidR="002836C3" w:rsidRPr="00FF0ECD" w:rsidRDefault="002836C3" w:rsidP="002836C3">
      <w:pPr>
        <w:rPr>
          <w:rFonts w:ascii="Calibri" w:hAnsi="Calibri" w:cs="Calibri"/>
          <w:b/>
          <w:bCs/>
          <w:sz w:val="24"/>
          <w:szCs w:val="24"/>
        </w:rPr>
      </w:pPr>
      <w:r w:rsidRPr="00FF0ECD">
        <w:rPr>
          <w:rFonts w:ascii="Calibri" w:hAnsi="Calibri" w:cs="Calibri"/>
          <w:b/>
          <w:bCs/>
          <w:noProof/>
          <w:sz w:val="24"/>
          <w:szCs w:val="24"/>
        </w:rPr>
        <w:lastRenderedPageBreak/>
        <w:drawing>
          <wp:inline distT="0" distB="0" distL="0" distR="0" wp14:anchorId="611C4C11" wp14:editId="126AC3B7">
            <wp:extent cx="5217795" cy="3339343"/>
            <wp:effectExtent l="0" t="0" r="0" b="0"/>
            <wp:docPr id="1915898360" name="Obraz 2" descr="Obraz zawierający zrzut ekranu, tekst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5898360" name="Obraz 2" descr="Obraz zawierający zrzut ekranu, tekst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75" cy="3344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6FFA01" w14:textId="77777777" w:rsidR="00337CAC" w:rsidRPr="00FF0ECD" w:rsidRDefault="00337CAC" w:rsidP="002836C3">
      <w:pPr>
        <w:rPr>
          <w:rFonts w:ascii="Calibri" w:hAnsi="Calibri" w:cs="Calibri"/>
          <w:b/>
          <w:bCs/>
          <w:sz w:val="24"/>
          <w:szCs w:val="24"/>
        </w:rPr>
      </w:pPr>
    </w:p>
    <w:p w14:paraId="371194A9" w14:textId="40F123C4" w:rsidR="00337CAC" w:rsidRPr="00FF0ECD" w:rsidRDefault="00337CAC" w:rsidP="002836C3">
      <w:pPr>
        <w:rPr>
          <w:rFonts w:ascii="Calibri" w:hAnsi="Calibri" w:cs="Calibri"/>
          <w:b/>
          <w:bCs/>
          <w:sz w:val="24"/>
          <w:szCs w:val="24"/>
        </w:rPr>
      </w:pPr>
      <w:r w:rsidRPr="00FF0ECD">
        <w:rPr>
          <w:rFonts w:ascii="Calibri" w:hAnsi="Calibri" w:cs="Calibri"/>
          <w:b/>
          <w:bCs/>
          <w:sz w:val="24"/>
          <w:szCs w:val="24"/>
        </w:rPr>
        <w:t>Wykorzystane materiały:</w:t>
      </w:r>
    </w:p>
    <w:p w14:paraId="60991590" w14:textId="524BF8FE" w:rsidR="00337CAC" w:rsidRPr="00FF0ECD" w:rsidRDefault="00337CAC" w:rsidP="00337CAC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W celu pozyskania materiałów z UNICEF-u, należy zgłosić szkołę do współpracy </w:t>
      </w:r>
      <w:hyperlink r:id="rId6" w:history="1">
        <w:r w:rsidRPr="00FF0ECD">
          <w:rPr>
            <w:rStyle w:val="Hipercze"/>
            <w:rFonts w:ascii="Calibri" w:hAnsi="Calibri" w:cs="Calibri"/>
            <w:sz w:val="24"/>
            <w:szCs w:val="24"/>
          </w:rPr>
          <w:t>https://unicef.pl/wspolpraca/wspolpraca-z-placowkami-edukacyjnymi</w:t>
        </w:r>
      </w:hyperlink>
    </w:p>
    <w:p w14:paraId="73E15ED0" w14:textId="72FBB8C9" w:rsidR="009A3FF1" w:rsidRPr="00FF0ECD" w:rsidRDefault="009A3FF1" w:rsidP="009A3FF1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Ze strony można pobrać materiały edukacyjne, https://unicef.pl/wspolpraca/wspolpraca-z-placowkami-edukacyjnymi/materialy-edukacyjne</w:t>
      </w:r>
    </w:p>
    <w:p w14:paraId="415BEC85" w14:textId="53E05A4C" w:rsidR="00337CAC" w:rsidRPr="00FF0ECD" w:rsidRDefault="00337CAC" w:rsidP="00337CAC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Bibliografia jest dostępna na stronie PBW, </w:t>
      </w:r>
      <w:hyperlink r:id="rId7" w:history="1">
        <w:r w:rsidR="00467E71" w:rsidRPr="00FF0ECD">
          <w:rPr>
            <w:rStyle w:val="Hipercze"/>
            <w:rFonts w:ascii="Calibri" w:hAnsi="Calibri" w:cs="Calibri"/>
            <w:sz w:val="24"/>
            <w:szCs w:val="24"/>
          </w:rPr>
          <w:t>https://pbw.waw.pl/wp-content/uploads/sites/3/2024/11/Prawa-dziecka-scenariusze-zajec-w-artykulach-z-czasopism-bibliografia23.pdf</w:t>
        </w:r>
      </w:hyperlink>
    </w:p>
    <w:p w14:paraId="4B69E9DE" w14:textId="4EF8FA53" w:rsidR="00E477DE" w:rsidRPr="00FF0ECD" w:rsidRDefault="00E477DE" w:rsidP="00337CAC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 Link do relacji </w:t>
      </w:r>
      <w:r w:rsidR="00FF0ECD" w:rsidRPr="00FF0ECD">
        <w:rPr>
          <w:rFonts w:ascii="Calibri" w:hAnsi="Calibri" w:cs="Calibri"/>
          <w:sz w:val="24"/>
          <w:szCs w:val="24"/>
        </w:rPr>
        <w:t xml:space="preserve">z wystawy na stronie PBW, </w:t>
      </w:r>
      <w:r w:rsidRPr="00FF0ECD">
        <w:rPr>
          <w:rFonts w:ascii="Calibri" w:hAnsi="Calibri" w:cs="Calibri"/>
          <w:sz w:val="24"/>
          <w:szCs w:val="24"/>
        </w:rPr>
        <w:t>https://pbw.waw.pl/20-listopada-ogolnopolski-dzien-praw-dziecka/</w:t>
      </w:r>
    </w:p>
    <w:p w14:paraId="22D401EC" w14:textId="1E7B4FA6" w:rsidR="00467E71" w:rsidRPr="00FF0ECD" w:rsidRDefault="00E477DE" w:rsidP="00337CAC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Relacja na stronie PBW wraz opisem wystawy, </w:t>
      </w:r>
      <w:hyperlink r:id="rId8" w:history="1">
        <w:r w:rsidRPr="00FF0ECD">
          <w:rPr>
            <w:rStyle w:val="Hipercze"/>
            <w:rFonts w:ascii="Calibri" w:hAnsi="Calibri" w:cs="Calibri"/>
            <w:sz w:val="24"/>
            <w:szCs w:val="24"/>
          </w:rPr>
          <w:t>https://pbw.waw.pl/aktualnosci/page/7/</w:t>
        </w:r>
      </w:hyperlink>
    </w:p>
    <w:p w14:paraId="742AA80D" w14:textId="3944C6BB" w:rsidR="00B425A2" w:rsidRPr="00FF0ECD" w:rsidRDefault="00B425A2" w:rsidP="00337CAC">
      <w:pPr>
        <w:pStyle w:val="Akapitzlist"/>
        <w:numPr>
          <w:ilvl w:val="0"/>
          <w:numId w:val="5"/>
        </w:num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 xml:space="preserve">Relacja na </w:t>
      </w:r>
      <w:proofErr w:type="spellStart"/>
      <w:r w:rsidRPr="00FF0ECD">
        <w:rPr>
          <w:rFonts w:ascii="Calibri" w:hAnsi="Calibri" w:cs="Calibri"/>
          <w:sz w:val="24"/>
          <w:szCs w:val="24"/>
        </w:rPr>
        <w:t>Facebook’u</w:t>
      </w:r>
      <w:proofErr w:type="spellEnd"/>
      <w:r w:rsidRPr="00FF0ECD">
        <w:rPr>
          <w:rFonts w:ascii="Calibri" w:hAnsi="Calibri" w:cs="Calibri"/>
          <w:sz w:val="24"/>
          <w:szCs w:val="24"/>
        </w:rPr>
        <w:t xml:space="preserve"> PBW</w:t>
      </w:r>
    </w:p>
    <w:p w14:paraId="2E54E59D" w14:textId="77777777" w:rsidR="00B425A2" w:rsidRPr="00FF0ECD" w:rsidRDefault="00B425A2" w:rsidP="00B425A2">
      <w:pPr>
        <w:rPr>
          <w:rFonts w:ascii="Calibri" w:hAnsi="Calibri" w:cs="Calibri"/>
          <w:sz w:val="24"/>
          <w:szCs w:val="24"/>
        </w:rPr>
      </w:pPr>
    </w:p>
    <w:p w14:paraId="0E823938" w14:textId="21DCFAC6" w:rsidR="00B425A2" w:rsidRPr="00FF0ECD" w:rsidRDefault="00535464" w:rsidP="00B425A2">
      <w:pPr>
        <w:rPr>
          <w:rFonts w:ascii="Calibri" w:hAnsi="Calibri" w:cs="Calibri"/>
          <w:sz w:val="24"/>
          <w:szCs w:val="24"/>
        </w:rPr>
      </w:pPr>
      <w:hyperlink r:id="rId9" w:history="1">
        <w:r w:rsidR="009A3FF1" w:rsidRPr="00FF0ECD">
          <w:rPr>
            <w:rStyle w:val="Hipercze"/>
            <w:rFonts w:ascii="Calibri" w:hAnsi="Calibri" w:cs="Calibri"/>
            <w:sz w:val="24"/>
            <w:szCs w:val="24"/>
          </w:rPr>
          <w:t>https://www.facebook.com/profile/100064560285042/search/?q=mi%C4%99dzynarodowy%20dzie%C5%84%20praw%20dziecka</w:t>
        </w:r>
      </w:hyperlink>
    </w:p>
    <w:p w14:paraId="68667190" w14:textId="14188E3B" w:rsidR="009A3FF1" w:rsidRPr="009A3FF1" w:rsidRDefault="009A3FF1" w:rsidP="009A3FF1">
      <w:p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noProof/>
          <w:sz w:val="24"/>
          <w:szCs w:val="24"/>
        </w:rPr>
        <w:lastRenderedPageBreak/>
        <w:drawing>
          <wp:inline distT="0" distB="0" distL="0" distR="0" wp14:anchorId="3E6FF713" wp14:editId="06A00482">
            <wp:extent cx="4857750" cy="2114021"/>
            <wp:effectExtent l="0" t="0" r="0" b="0"/>
            <wp:docPr id="279598291" name="Obraz 8" descr="Obraz zawierający tekst, Strona internetowa, oprogramowanie, Reklama internetowa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598291" name="Obraz 8" descr="Obraz zawierający tekst, Strona internetowa, oprogramowanie, Reklama internetowa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463" cy="2122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A68746" w14:textId="77777777" w:rsidR="009A3FF1" w:rsidRPr="00FF0ECD" w:rsidRDefault="009A3FF1" w:rsidP="00B425A2">
      <w:pPr>
        <w:rPr>
          <w:rFonts w:ascii="Calibri" w:hAnsi="Calibri" w:cs="Calibri"/>
          <w:sz w:val="24"/>
          <w:szCs w:val="24"/>
        </w:rPr>
      </w:pPr>
    </w:p>
    <w:p w14:paraId="0B4A6A31" w14:textId="76125B21" w:rsidR="00B425A2" w:rsidRPr="00FF0ECD" w:rsidRDefault="00B425A2" w:rsidP="00B425A2">
      <w:pPr>
        <w:rPr>
          <w:rFonts w:ascii="Calibri" w:hAnsi="Calibri" w:cs="Calibri"/>
          <w:sz w:val="24"/>
          <w:szCs w:val="24"/>
        </w:rPr>
      </w:pPr>
      <w:r w:rsidRPr="00FF0ECD">
        <w:rPr>
          <w:rFonts w:ascii="Calibri" w:hAnsi="Calibri" w:cs="Calibri"/>
          <w:sz w:val="24"/>
          <w:szCs w:val="24"/>
        </w:rPr>
        <w:t>https://www.facebook.com/photo/?fbid=955447556617245&amp;set=pcb.955448556617145</w:t>
      </w:r>
    </w:p>
    <w:p w14:paraId="1A3B3954" w14:textId="0AB720BA" w:rsidR="00B425A2" w:rsidRPr="00FF0ECD" w:rsidRDefault="00B425A2" w:rsidP="00B425A2">
      <w:pPr>
        <w:pStyle w:val="Akapitzlist"/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  <w:r w:rsidRPr="00FF0ECD">
        <w:rPr>
          <w:rFonts w:ascii="Calibri" w:hAnsi="Calibri" w:cs="Calibri"/>
          <w:noProof/>
          <w:sz w:val="24"/>
          <w:szCs w:val="24"/>
          <w:lang w:eastAsia="pl-PL"/>
        </w:rPr>
        <w:drawing>
          <wp:inline distT="0" distB="0" distL="0" distR="0" wp14:anchorId="19317AA8" wp14:editId="23FCF03E">
            <wp:extent cx="4640094" cy="2019300"/>
            <wp:effectExtent l="0" t="0" r="0" b="0"/>
            <wp:docPr id="652437795" name="Obraz 2" descr="Obraz zawierający tekst, zrzut ekranu, Oprogramowanie multimedialne, w pomieszczeniu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2437795" name="Obraz 2" descr="Obraz zawierający tekst, zrzut ekranu, Oprogramowanie multimedialne, w pomieszczeniu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5242" cy="202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9F8EB2" w14:textId="77777777" w:rsidR="00B425A2" w:rsidRPr="00FF0ECD" w:rsidRDefault="00B425A2" w:rsidP="00B425A2">
      <w:pPr>
        <w:pStyle w:val="Akapitzlist"/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73041A7E" w14:textId="7C00181A" w:rsidR="00B425A2" w:rsidRPr="00FF0ECD" w:rsidRDefault="00535464" w:rsidP="00B425A2">
      <w:pPr>
        <w:pStyle w:val="Akapitzlist"/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  <w:hyperlink r:id="rId12" w:history="1">
        <w:r w:rsidR="00B425A2" w:rsidRPr="00FF0ECD">
          <w:rPr>
            <w:rStyle w:val="Hipercze"/>
            <w:rFonts w:ascii="Calibri" w:eastAsia="Times New Roman" w:hAnsi="Calibri" w:cs="Calibri"/>
            <w:kern w:val="0"/>
            <w:sz w:val="24"/>
            <w:szCs w:val="24"/>
            <w:lang w:eastAsia="pl-PL"/>
            <w14:ligatures w14:val="none"/>
          </w:rPr>
          <w:t>https://www.facebook.com/photo/?fbid=955447556617245&amp;set=pcb.955448556617145</w:t>
        </w:r>
      </w:hyperlink>
    </w:p>
    <w:p w14:paraId="4622FAE1" w14:textId="77777777" w:rsidR="00B425A2" w:rsidRPr="00FF0ECD" w:rsidRDefault="00B425A2" w:rsidP="00B425A2">
      <w:pPr>
        <w:pStyle w:val="Akapitzlist"/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17BBDA55" w14:textId="5CDE72B8" w:rsidR="00B425A2" w:rsidRPr="00FF0ECD" w:rsidRDefault="00B425A2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  <w:r w:rsidRPr="00FF0ECD">
        <w:rPr>
          <w:rFonts w:ascii="Calibri" w:eastAsia="Times New Roman" w:hAnsi="Calibri" w:cs="Calibri"/>
          <w:noProof/>
          <w:kern w:val="0"/>
          <w:sz w:val="24"/>
          <w:szCs w:val="24"/>
          <w:lang w:eastAsia="pl-PL"/>
          <w14:ligatures w14:val="none"/>
        </w:rPr>
        <w:drawing>
          <wp:inline distT="0" distB="0" distL="0" distR="0" wp14:anchorId="7924E6EC" wp14:editId="35A33622">
            <wp:extent cx="5760720" cy="2506980"/>
            <wp:effectExtent l="0" t="0" r="0" b="0"/>
            <wp:docPr id="2091856924" name="Obraz 4" descr="Obraz zawierający tekst, zrzut ekranu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1856924" name="Obraz 4" descr="Obraz zawierający tekst, zrzut ekranu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506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AA079A" w14:textId="77777777" w:rsidR="00B425A2" w:rsidRPr="00FF0ECD" w:rsidRDefault="00B425A2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331116B8" w14:textId="77777777" w:rsidR="00B425A2" w:rsidRPr="00FF0ECD" w:rsidRDefault="00B425A2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12B39AF9" w14:textId="77777777" w:rsidR="00B425A2" w:rsidRPr="00FF0ECD" w:rsidRDefault="00535464" w:rsidP="00B425A2">
      <w:pPr>
        <w:pStyle w:val="Akapitzlist"/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  <w:hyperlink r:id="rId14" w:history="1">
        <w:r w:rsidR="00B425A2" w:rsidRPr="00FF0ECD">
          <w:rPr>
            <w:rStyle w:val="Hipercze"/>
            <w:rFonts w:ascii="Calibri" w:eastAsia="Times New Roman" w:hAnsi="Calibri" w:cs="Calibri"/>
            <w:kern w:val="0"/>
            <w:sz w:val="24"/>
            <w:szCs w:val="24"/>
            <w:lang w:eastAsia="pl-PL"/>
            <w14:ligatures w14:val="none"/>
          </w:rPr>
          <w:t>https://www.facebook.com/photo/?fbid=955447556617245&amp;set=pcb.955448556617145</w:t>
        </w:r>
      </w:hyperlink>
    </w:p>
    <w:p w14:paraId="115D1D2F" w14:textId="7D4ADDEA" w:rsidR="00B425A2" w:rsidRPr="00FF0ECD" w:rsidRDefault="00B425A2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  <w:r w:rsidRPr="00FF0ECD">
        <w:rPr>
          <w:rFonts w:ascii="Calibri" w:eastAsia="Times New Roman" w:hAnsi="Calibri" w:cs="Calibri"/>
          <w:noProof/>
          <w:kern w:val="0"/>
          <w:sz w:val="24"/>
          <w:szCs w:val="24"/>
          <w:lang w:eastAsia="pl-PL"/>
          <w14:ligatures w14:val="none"/>
        </w:rPr>
        <w:drawing>
          <wp:inline distT="0" distB="0" distL="0" distR="0" wp14:anchorId="71D19C11" wp14:editId="3F8DA643">
            <wp:extent cx="5760720" cy="2506980"/>
            <wp:effectExtent l="0" t="0" r="0" b="0"/>
            <wp:docPr id="1302896265" name="Obraz 6" descr="Obraz zawierający tekst, półka, zrzut ekranu, kolekcja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2896265" name="Obraz 6" descr="Obraz zawierający tekst, półka, zrzut ekranu, kolekcja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506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54EB39" w14:textId="77777777" w:rsidR="00FF0ECD" w:rsidRPr="00FF0ECD" w:rsidRDefault="00FF0ECD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006C293A" w14:textId="77777777" w:rsidR="00FF0ECD" w:rsidRPr="00FF0ECD" w:rsidRDefault="00FF0ECD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634CA46A" w14:textId="320A8340" w:rsidR="00FF0ECD" w:rsidRPr="00FF0ECD" w:rsidRDefault="00FF0ECD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  <w:r w:rsidRPr="00FF0ECD"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  <w:t>Opracowała:</w:t>
      </w:r>
    </w:p>
    <w:p w14:paraId="0E7708BE" w14:textId="376246C5" w:rsidR="00FF0ECD" w:rsidRPr="00FF0ECD" w:rsidRDefault="00FF0ECD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  <w:r w:rsidRPr="00FF0ECD"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  <w:t>Bożena Stacewicz</w:t>
      </w:r>
    </w:p>
    <w:p w14:paraId="053E79CE" w14:textId="462E9988" w:rsidR="00FF0ECD" w:rsidRPr="00FF0ECD" w:rsidRDefault="00FF0ECD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  <w:r w:rsidRPr="00FF0ECD"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  <w:t>Wydział Udostępniania Zbiorów</w:t>
      </w:r>
    </w:p>
    <w:p w14:paraId="0E2AEA6A" w14:textId="2ADF9FCD" w:rsidR="00FF0ECD" w:rsidRDefault="00FF0ECD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  <w:r w:rsidRPr="00FF0ECD"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  <w:t>Maj 2025</w:t>
      </w:r>
    </w:p>
    <w:p w14:paraId="5D7FB049" w14:textId="77777777" w:rsidR="003F619A" w:rsidRDefault="003F619A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2B4A6264" w14:textId="77777777" w:rsidR="003F619A" w:rsidRPr="00A562F0" w:rsidRDefault="003F619A" w:rsidP="003F619A">
      <w:pPr>
        <w:jc w:val="center"/>
        <w:rPr>
          <w:b/>
          <w:bCs/>
          <w:sz w:val="32"/>
          <w:szCs w:val="32"/>
        </w:rPr>
      </w:pPr>
      <w:r w:rsidRPr="00A562F0">
        <w:rPr>
          <w:b/>
          <w:bCs/>
          <w:sz w:val="32"/>
          <w:szCs w:val="32"/>
        </w:rPr>
        <w:t>O prawach dziecka</w:t>
      </w:r>
    </w:p>
    <w:p w14:paraId="5FAD5963" w14:textId="77777777" w:rsidR="003F619A" w:rsidRDefault="003F619A" w:rsidP="003F619A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Zestawienie bibliograficzne w wyborze przygotowane na postawie zbiorów</w:t>
      </w:r>
      <w:r w:rsidRPr="009B7DF9">
        <w:rPr>
          <w:sz w:val="28"/>
          <w:szCs w:val="28"/>
        </w:rPr>
        <w:t xml:space="preserve"> P</w:t>
      </w:r>
      <w:r>
        <w:rPr>
          <w:sz w:val="28"/>
          <w:szCs w:val="28"/>
        </w:rPr>
        <w:t xml:space="preserve">edagogicznej </w:t>
      </w:r>
      <w:r w:rsidRPr="009B7DF9">
        <w:rPr>
          <w:sz w:val="28"/>
          <w:szCs w:val="28"/>
        </w:rPr>
        <w:t>B</w:t>
      </w:r>
      <w:r>
        <w:rPr>
          <w:sz w:val="28"/>
          <w:szCs w:val="28"/>
        </w:rPr>
        <w:t xml:space="preserve">iblioteki </w:t>
      </w:r>
      <w:r w:rsidRPr="009B7DF9">
        <w:rPr>
          <w:sz w:val="28"/>
          <w:szCs w:val="28"/>
        </w:rPr>
        <w:t>W</w:t>
      </w:r>
      <w:r>
        <w:rPr>
          <w:sz w:val="28"/>
          <w:szCs w:val="28"/>
        </w:rPr>
        <w:t>ojewódzkiej im. KEN w Warszawie</w:t>
      </w:r>
      <w:r w:rsidRPr="009B7DF9">
        <w:rPr>
          <w:sz w:val="28"/>
          <w:szCs w:val="28"/>
        </w:rPr>
        <w:t xml:space="preserve"> </w:t>
      </w:r>
    </w:p>
    <w:p w14:paraId="184B1A9C" w14:textId="77777777" w:rsidR="003F619A" w:rsidRDefault="003F619A" w:rsidP="003F619A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przy ul. </w:t>
      </w:r>
      <w:proofErr w:type="spellStart"/>
      <w:r>
        <w:rPr>
          <w:sz w:val="28"/>
          <w:szCs w:val="28"/>
        </w:rPr>
        <w:t>Gocławskiej</w:t>
      </w:r>
      <w:proofErr w:type="spellEnd"/>
      <w:r>
        <w:rPr>
          <w:sz w:val="28"/>
          <w:szCs w:val="28"/>
        </w:rPr>
        <w:t xml:space="preserve"> 4</w:t>
      </w:r>
    </w:p>
    <w:p w14:paraId="14489EE0" w14:textId="77777777" w:rsidR="003F619A" w:rsidRPr="009B7DF9" w:rsidRDefault="003F619A" w:rsidP="003F619A">
      <w:pPr>
        <w:spacing w:after="0"/>
        <w:jc w:val="center"/>
        <w:rPr>
          <w:sz w:val="28"/>
          <w:szCs w:val="28"/>
        </w:rPr>
      </w:pPr>
    </w:p>
    <w:p w14:paraId="4103C6CD" w14:textId="77777777" w:rsidR="003F619A" w:rsidRDefault="003F619A" w:rsidP="003F619A">
      <w:pPr>
        <w:pStyle w:val="Akapitzlist"/>
      </w:pPr>
    </w:p>
    <w:p w14:paraId="48EE6EA1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CA6B85">
        <w:t>Andrzejczak-Świątek Małgorzat</w:t>
      </w:r>
      <w:r>
        <w:t>a,</w:t>
      </w:r>
      <w:r w:rsidRPr="00CA6B85">
        <w:t xml:space="preserve"> </w:t>
      </w:r>
      <w:r w:rsidRPr="00595B4C">
        <w:rPr>
          <w:i/>
          <w:iCs/>
        </w:rPr>
        <w:t>Ochrona praw dziecka w sytuacjach nadzwyczajnych. Stan prawny: wrzesień 2013</w:t>
      </w:r>
      <w:r>
        <w:t>,</w:t>
      </w:r>
      <w:r w:rsidRPr="00CA6B85">
        <w:t xml:space="preserve"> Warszawa : Biuro Rzecznika Praw Dziecka, 2016</w:t>
      </w:r>
      <w:r>
        <w:t xml:space="preserve">, ISBN </w:t>
      </w:r>
      <w:r w:rsidRPr="00CA6B85">
        <w:t>9788389658326</w:t>
      </w:r>
    </w:p>
    <w:p w14:paraId="7E16ED40" w14:textId="77777777" w:rsidR="003F619A" w:rsidRDefault="003F619A" w:rsidP="003F619A">
      <w:pPr>
        <w:pStyle w:val="Akapitzlist"/>
      </w:pPr>
      <w:r w:rsidRPr="00CA6B85">
        <w:t>GCWYP 170215</w:t>
      </w:r>
    </w:p>
    <w:p w14:paraId="5098BD7D" w14:textId="77777777" w:rsidR="003F619A" w:rsidRPr="002113BD" w:rsidRDefault="003F619A" w:rsidP="003F619A">
      <w:pPr>
        <w:pStyle w:val="Akapitzlist"/>
        <w:numPr>
          <w:ilvl w:val="0"/>
          <w:numId w:val="6"/>
        </w:numPr>
      </w:pPr>
      <w:r w:rsidRPr="002113BD">
        <w:t xml:space="preserve">Bogdanowicz Marta, </w:t>
      </w:r>
      <w:proofErr w:type="spellStart"/>
      <w:r w:rsidRPr="002113BD">
        <w:t>Sayles</w:t>
      </w:r>
      <w:proofErr w:type="spellEnd"/>
      <w:r w:rsidRPr="002113BD">
        <w:t xml:space="preserve"> H. Alan</w:t>
      </w:r>
      <w:r>
        <w:t>,</w:t>
      </w:r>
      <w:r w:rsidRPr="002113BD">
        <w:t xml:space="preserve"> </w:t>
      </w:r>
      <w:proofErr w:type="spellStart"/>
      <w:r w:rsidRPr="00BF3442">
        <w:rPr>
          <w:i/>
          <w:iCs/>
        </w:rPr>
        <w:t>Rights</w:t>
      </w:r>
      <w:proofErr w:type="spellEnd"/>
      <w:r w:rsidRPr="00BF3442">
        <w:rPr>
          <w:i/>
          <w:iCs/>
        </w:rPr>
        <w:t xml:space="preserve"> of </w:t>
      </w:r>
      <w:proofErr w:type="spellStart"/>
      <w:r w:rsidRPr="00BF3442">
        <w:rPr>
          <w:i/>
          <w:iCs/>
        </w:rPr>
        <w:t>dyslexic</w:t>
      </w:r>
      <w:proofErr w:type="spellEnd"/>
      <w:r w:rsidRPr="00BF3442">
        <w:rPr>
          <w:i/>
          <w:iCs/>
        </w:rPr>
        <w:t xml:space="preserve"> </w:t>
      </w:r>
      <w:proofErr w:type="spellStart"/>
      <w:r w:rsidRPr="00BF3442">
        <w:rPr>
          <w:i/>
          <w:iCs/>
        </w:rPr>
        <w:t>children</w:t>
      </w:r>
      <w:proofErr w:type="spellEnd"/>
      <w:r w:rsidRPr="00BF3442">
        <w:rPr>
          <w:i/>
          <w:iCs/>
        </w:rPr>
        <w:t xml:space="preserve"> in Europe = Prawa uczniów z dysleksją w Europie</w:t>
      </w:r>
      <w:r w:rsidRPr="002113BD">
        <w:t xml:space="preserve"> ; [tł. Alicja </w:t>
      </w:r>
      <w:proofErr w:type="spellStart"/>
      <w:r w:rsidRPr="002113BD">
        <w:t>Kasica</w:t>
      </w:r>
      <w:proofErr w:type="spellEnd"/>
      <w:r w:rsidRPr="002113BD">
        <w:t>]</w:t>
      </w:r>
      <w:r>
        <w:t>,</w:t>
      </w:r>
      <w:r w:rsidRPr="002113BD">
        <w:t xml:space="preserve"> Gdańsk : Wydawnictwo Harmonia, </w:t>
      </w:r>
      <w:proofErr w:type="spellStart"/>
      <w:r w:rsidRPr="002113BD">
        <w:t>cop</w:t>
      </w:r>
      <w:proofErr w:type="spellEnd"/>
      <w:r w:rsidRPr="002113BD">
        <w:t>. 2004</w:t>
      </w:r>
      <w:r>
        <w:t xml:space="preserve">, ISBN </w:t>
      </w:r>
      <w:r w:rsidRPr="002113BD">
        <w:t>8371341717</w:t>
      </w:r>
      <w:r>
        <w:t>.</w:t>
      </w:r>
    </w:p>
    <w:p w14:paraId="0EAA4D63" w14:textId="77777777" w:rsidR="003F619A" w:rsidRDefault="003F619A" w:rsidP="003F619A">
      <w:pPr>
        <w:pStyle w:val="Akapitzlist"/>
      </w:pPr>
      <w:r w:rsidRPr="002113BD">
        <w:t>GCWYP 124827</w:t>
      </w:r>
    </w:p>
    <w:p w14:paraId="366794CD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9F4CEE">
        <w:rPr>
          <w:i/>
          <w:iCs/>
        </w:rPr>
        <w:t>Dziecko i jego prawa : praca zbiorowa</w:t>
      </w:r>
      <w:r>
        <w:t xml:space="preserve">, </w:t>
      </w:r>
      <w:r w:rsidRPr="00A52282">
        <w:t>pod. red. Elżbiety Czyż</w:t>
      </w:r>
      <w:r>
        <w:t>,</w:t>
      </w:r>
      <w:r w:rsidRPr="00A52282">
        <w:t xml:space="preserve"> Warszawa : [</w:t>
      </w:r>
      <w:proofErr w:type="spellStart"/>
      <w:r w:rsidRPr="00A52282">
        <w:t>s.n</w:t>
      </w:r>
      <w:proofErr w:type="spellEnd"/>
      <w:r w:rsidRPr="00A52282">
        <w:t>.], 1992</w:t>
      </w:r>
      <w:r>
        <w:t>.</w:t>
      </w:r>
    </w:p>
    <w:p w14:paraId="3EC43B0A" w14:textId="77777777" w:rsidR="003F619A" w:rsidRDefault="003F619A" w:rsidP="003F619A">
      <w:pPr>
        <w:pStyle w:val="Akapitzlist"/>
      </w:pPr>
      <w:r>
        <w:t>GCWYP 67062</w:t>
      </w:r>
    </w:p>
    <w:p w14:paraId="0919BBD0" w14:textId="77777777" w:rsidR="003F619A" w:rsidRDefault="003F619A" w:rsidP="003F619A">
      <w:pPr>
        <w:pStyle w:val="Akapitzlist"/>
      </w:pPr>
      <w:r>
        <w:t>GCWYP 136769</w:t>
      </w:r>
    </w:p>
    <w:p w14:paraId="3B46D17C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3E4F05">
        <w:rPr>
          <w:i/>
          <w:iCs/>
        </w:rPr>
        <w:t>Dziecko i jego środowisko : prawa dziecka - dziecko krzywdzone</w:t>
      </w:r>
      <w:r>
        <w:t>,</w:t>
      </w:r>
      <w:r w:rsidRPr="00E10E66">
        <w:t xml:space="preserve"> pod red. Andrzeja </w:t>
      </w:r>
      <w:proofErr w:type="spellStart"/>
      <w:r w:rsidRPr="00E10E66">
        <w:t>Steciwko</w:t>
      </w:r>
      <w:proofErr w:type="spellEnd"/>
      <w:r w:rsidRPr="00E10E66">
        <w:t xml:space="preserve"> i Iwony Pirogowicz ; Państwowa Medyczna Wyższa Szkoła Zawodowa w Opolu</w:t>
      </w:r>
      <w:r>
        <w:t>,</w:t>
      </w:r>
      <w:r w:rsidRPr="00E10E66">
        <w:t xml:space="preserve"> Wrocław : Wydawnictwo </w:t>
      </w:r>
      <w:proofErr w:type="spellStart"/>
      <w:r w:rsidRPr="00E10E66">
        <w:t>Continuo</w:t>
      </w:r>
      <w:proofErr w:type="spellEnd"/>
      <w:r w:rsidRPr="00E10E66">
        <w:t>, 2005</w:t>
      </w:r>
      <w:r>
        <w:t xml:space="preserve">, ISBN </w:t>
      </w:r>
      <w:r w:rsidRPr="00E10E66">
        <w:t>8389629356</w:t>
      </w:r>
      <w:r>
        <w:t>.</w:t>
      </w:r>
    </w:p>
    <w:p w14:paraId="26DF615C" w14:textId="77777777" w:rsidR="003F619A" w:rsidRDefault="003F619A" w:rsidP="003F619A">
      <w:pPr>
        <w:pStyle w:val="Akapitzlist"/>
      </w:pPr>
      <w:r w:rsidRPr="00E10E66">
        <w:t>GCWYP 88586</w:t>
      </w:r>
    </w:p>
    <w:p w14:paraId="62A6BBB2" w14:textId="77777777" w:rsidR="003F619A" w:rsidRDefault="003F619A" w:rsidP="003F619A">
      <w:pPr>
        <w:pStyle w:val="Akapitzlist"/>
      </w:pPr>
      <w:r w:rsidRPr="00E10E66">
        <w:t>GCWYP 88587</w:t>
      </w:r>
    </w:p>
    <w:p w14:paraId="317B7B20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BF3442">
        <w:rPr>
          <w:i/>
          <w:iCs/>
        </w:rPr>
        <w:lastRenderedPageBreak/>
        <w:t>Dziecko przewlekle chore - problemy medyczne, psychologiczne i pedagogiczne : heurystyczny wymiar ludzkiej egzystencji</w:t>
      </w:r>
      <w:r>
        <w:t xml:space="preserve">, </w:t>
      </w:r>
      <w:r w:rsidRPr="00A51269">
        <w:t>red. nauk. [i wstęp] Beata Antoszewska ; [aut. Władysława Pilecka i in.]</w:t>
      </w:r>
      <w:r>
        <w:t>,</w:t>
      </w:r>
      <w:r w:rsidRPr="00A51269">
        <w:t xml:space="preserve"> Toruń : Wydawnictwo Edukacyjne Akapit, 2011</w:t>
      </w:r>
      <w:r>
        <w:t xml:space="preserve">, ISBN </w:t>
      </w:r>
      <w:r w:rsidRPr="00A51269">
        <w:t>9788389163615</w:t>
      </w:r>
      <w:r>
        <w:t>.</w:t>
      </w:r>
    </w:p>
    <w:p w14:paraId="692F3DD5" w14:textId="77777777" w:rsidR="003F619A" w:rsidRDefault="003F619A" w:rsidP="003F619A">
      <w:pPr>
        <w:pStyle w:val="Akapitzlist"/>
      </w:pPr>
      <w:r w:rsidRPr="00A51269">
        <w:t>GCWYP 182170</w:t>
      </w:r>
    </w:p>
    <w:p w14:paraId="546411F5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CA6B85">
        <w:t>Golus Anna</w:t>
      </w:r>
      <w:r>
        <w:t>,</w:t>
      </w:r>
      <w:r w:rsidRPr="00CA6B85">
        <w:t xml:space="preserve"> </w:t>
      </w:r>
      <w:proofErr w:type="spellStart"/>
      <w:r w:rsidRPr="00BF3442">
        <w:rPr>
          <w:i/>
          <w:iCs/>
        </w:rPr>
        <w:t>Superniania</w:t>
      </w:r>
      <w:proofErr w:type="spellEnd"/>
      <w:r w:rsidRPr="00BF3442">
        <w:rPr>
          <w:i/>
          <w:iCs/>
        </w:rPr>
        <w:t xml:space="preserve"> kontra trzyletni Antoś: jak telewizja uczy wychowywać dzieci</w:t>
      </w:r>
      <w:r>
        <w:t>,</w:t>
      </w:r>
      <w:r w:rsidRPr="00CA6B85">
        <w:t xml:space="preserve"> Wydanie I</w:t>
      </w:r>
      <w:r>
        <w:t>,</w:t>
      </w:r>
      <w:r w:rsidRPr="00CA6B85">
        <w:t xml:space="preserve"> Warszawa : Wydawnictwo Krytyki Politycznej, 2022</w:t>
      </w:r>
      <w:r>
        <w:t xml:space="preserve">, ISBN </w:t>
      </w:r>
      <w:r w:rsidRPr="00CA6B85">
        <w:t>9788367075312</w:t>
      </w:r>
      <w:r>
        <w:t>.</w:t>
      </w:r>
    </w:p>
    <w:p w14:paraId="1E11CE54" w14:textId="77777777" w:rsidR="003F619A" w:rsidRDefault="003F619A" w:rsidP="003F619A">
      <w:pPr>
        <w:pStyle w:val="Akapitzlist"/>
      </w:pPr>
      <w:r w:rsidRPr="00CA6B85">
        <w:t>GCWYP 201937</w:t>
      </w:r>
    </w:p>
    <w:p w14:paraId="2C253CB1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463F2A">
        <w:t>Górski Jarosław</w:t>
      </w:r>
      <w:r>
        <w:t>,</w:t>
      </w:r>
      <w:r w:rsidRPr="00463F2A">
        <w:t xml:space="preserve"> </w:t>
      </w:r>
      <w:r w:rsidRPr="009B7DF9">
        <w:rPr>
          <w:i/>
          <w:iCs/>
        </w:rPr>
        <w:t>Strzała dla komendanta : historia sprzed 100 lat</w:t>
      </w:r>
      <w:r w:rsidRPr="00463F2A">
        <w:t xml:space="preserve"> ; zilustrowała Paula Dudek</w:t>
      </w:r>
      <w:r>
        <w:t>,</w:t>
      </w:r>
      <w:r w:rsidRPr="00463F2A">
        <w:t xml:space="preserve"> Warszawa : Wydawnictwo Egmont, 2018</w:t>
      </w:r>
      <w:r>
        <w:t>, ISBN 9788328136335.</w:t>
      </w:r>
    </w:p>
    <w:p w14:paraId="2B96136A" w14:textId="77777777" w:rsidR="003F619A" w:rsidRDefault="003F619A" w:rsidP="003F619A">
      <w:pPr>
        <w:pStyle w:val="Akapitzlist"/>
      </w:pPr>
      <w:r>
        <w:t>GCWYP 184579</w:t>
      </w:r>
    </w:p>
    <w:p w14:paraId="37739D6E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FD1522">
        <w:t>Grabarczyk Karolina</w:t>
      </w:r>
      <w:r>
        <w:t>,</w:t>
      </w:r>
      <w:r w:rsidRPr="00FD1522">
        <w:t xml:space="preserve"> </w:t>
      </w:r>
      <w:r w:rsidRPr="009B7DF9">
        <w:rPr>
          <w:i/>
          <w:iCs/>
        </w:rPr>
        <w:t>I ty możesz zmienić świat : 42 inspirujące historie o niezwykłych dzieciach</w:t>
      </w:r>
      <w:r w:rsidRPr="00FD1522">
        <w:t xml:space="preserve"> ; ilustracje </w:t>
      </w:r>
      <w:proofErr w:type="spellStart"/>
      <w:r w:rsidRPr="00FD1522">
        <w:t>Nika</w:t>
      </w:r>
      <w:proofErr w:type="spellEnd"/>
      <w:r w:rsidRPr="00FD1522">
        <w:t xml:space="preserve"> Jaworowska-</w:t>
      </w:r>
      <w:proofErr w:type="spellStart"/>
      <w:r w:rsidRPr="00FD1522">
        <w:t>Duchlińska</w:t>
      </w:r>
      <w:proofErr w:type="spellEnd"/>
      <w:r>
        <w:t>,</w:t>
      </w:r>
      <w:r w:rsidRPr="00FD1522">
        <w:t xml:space="preserve"> Poznań : Media Rodzina, copyright 2019</w:t>
      </w:r>
      <w:r>
        <w:t>, ISBN 9788380085626.</w:t>
      </w:r>
    </w:p>
    <w:p w14:paraId="696B4938" w14:textId="77777777" w:rsidR="003F619A" w:rsidRDefault="003F619A" w:rsidP="003F619A">
      <w:pPr>
        <w:pStyle w:val="Akapitzlist"/>
      </w:pPr>
      <w:r>
        <w:t>GCWYP 190494</w:t>
      </w:r>
    </w:p>
    <w:p w14:paraId="53E4D564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DE60EE">
        <w:t>Grabarczyk</w:t>
      </w:r>
      <w:r w:rsidRPr="00A52282">
        <w:t xml:space="preserve"> </w:t>
      </w:r>
      <w:r w:rsidRPr="00DE60EE">
        <w:t>Karolina</w:t>
      </w:r>
      <w:r>
        <w:t>,</w:t>
      </w:r>
      <w:r w:rsidRPr="00DE60EE">
        <w:t xml:space="preserve"> </w:t>
      </w:r>
      <w:r w:rsidRPr="00DE60EE">
        <w:rPr>
          <w:i/>
          <w:iCs/>
        </w:rPr>
        <w:t>I ty możesz zmienić świat : 42 inspirujące historie o niezwykłych dzieciach</w:t>
      </w:r>
      <w:r w:rsidRPr="00A52282">
        <w:t xml:space="preserve"> ; ilustracje </w:t>
      </w:r>
      <w:proofErr w:type="spellStart"/>
      <w:r w:rsidRPr="00A52282">
        <w:t>Nika</w:t>
      </w:r>
      <w:proofErr w:type="spellEnd"/>
      <w:r w:rsidRPr="00A52282">
        <w:t xml:space="preserve"> Jaworowska-</w:t>
      </w:r>
      <w:proofErr w:type="spellStart"/>
      <w:r w:rsidRPr="00A52282">
        <w:t>Duchlińska</w:t>
      </w:r>
      <w:proofErr w:type="spellEnd"/>
      <w:r>
        <w:t>,</w:t>
      </w:r>
      <w:r w:rsidRPr="00A52282">
        <w:t xml:space="preserve"> Poznań : Media Rodzina, copyright 2019. </w:t>
      </w:r>
      <w:r>
        <w:t>ISBN 9788382652734.</w:t>
      </w:r>
    </w:p>
    <w:p w14:paraId="0CDB3453" w14:textId="77777777" w:rsidR="003F619A" w:rsidRDefault="003F619A" w:rsidP="003F619A">
      <w:pPr>
        <w:pStyle w:val="Akapitzlist"/>
      </w:pPr>
      <w:r>
        <w:t>GCWYP 202224</w:t>
      </w:r>
    </w:p>
    <w:p w14:paraId="50730335" w14:textId="77777777" w:rsidR="003F619A" w:rsidRDefault="003F619A" w:rsidP="003F619A">
      <w:pPr>
        <w:pStyle w:val="Akapitzlist"/>
        <w:numPr>
          <w:ilvl w:val="0"/>
          <w:numId w:val="6"/>
        </w:numPr>
      </w:pPr>
      <w:proofErr w:type="spellStart"/>
      <w:r w:rsidRPr="00FD1522">
        <w:t>Ignjatović-Savić</w:t>
      </w:r>
      <w:proofErr w:type="spellEnd"/>
      <w:r w:rsidRPr="00FD1522">
        <w:t xml:space="preserve"> Nada</w:t>
      </w:r>
      <w:r>
        <w:t>,</w:t>
      </w:r>
      <w:r w:rsidRPr="00FD1522">
        <w:t xml:space="preserve"> </w:t>
      </w:r>
      <w:r w:rsidRPr="00DE60EE">
        <w:rPr>
          <w:i/>
          <w:iCs/>
        </w:rPr>
        <w:t xml:space="preserve">Strażnicy uśmiechu 2 : program profilaktyczno-wychowawczy : warsztaty </w:t>
      </w:r>
      <w:proofErr w:type="spellStart"/>
      <w:r w:rsidRPr="00DE60EE">
        <w:rPr>
          <w:i/>
          <w:iCs/>
        </w:rPr>
        <w:t>psychoedukacyjne</w:t>
      </w:r>
      <w:proofErr w:type="spellEnd"/>
      <w:r w:rsidRPr="00DE60EE">
        <w:rPr>
          <w:i/>
          <w:iCs/>
        </w:rPr>
        <w:t xml:space="preserve"> dla dzieci w wieku 11-15 lat</w:t>
      </w:r>
      <w:r w:rsidRPr="00FD1522">
        <w:t xml:space="preserve"> ; [tłumaczenie  Anna Wysocka]</w:t>
      </w:r>
      <w:r>
        <w:t>,</w:t>
      </w:r>
      <w:r w:rsidRPr="00FD1522">
        <w:t xml:space="preserve"> Warszawa : Centrum Metodyczne Pomocy Psychologiczno-Pedagogicznej, 2009</w:t>
      </w:r>
      <w:r>
        <w:t>, ISBN 9788360475546.</w:t>
      </w:r>
    </w:p>
    <w:p w14:paraId="674EE4CA" w14:textId="77777777" w:rsidR="003F619A" w:rsidRDefault="003F619A" w:rsidP="003F619A">
      <w:pPr>
        <w:pStyle w:val="Akapitzlist"/>
      </w:pPr>
      <w:r>
        <w:t>GCWYP 205613</w:t>
      </w:r>
    </w:p>
    <w:p w14:paraId="58ABFFBC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5D4FBA">
        <w:rPr>
          <w:i/>
          <w:iCs/>
        </w:rPr>
        <w:t>Informacja o działalności Rzecznika Praw Dziecka za rok 2014 oraz Uwagi o stanie przestrzegania praw dziecka</w:t>
      </w:r>
      <w:r>
        <w:t xml:space="preserve">, </w:t>
      </w:r>
      <w:r w:rsidRPr="003269A1">
        <w:t>[oprac. Biuro Rzecznika Praw Dziecka]</w:t>
      </w:r>
      <w:r>
        <w:t>,</w:t>
      </w:r>
      <w:r w:rsidRPr="003269A1">
        <w:t xml:space="preserve"> Warszawa : Biuro Rzecznika Praw Dziecka, 2015</w:t>
      </w:r>
      <w:r>
        <w:t xml:space="preserve">, ISBN </w:t>
      </w:r>
      <w:r w:rsidRPr="003269A1">
        <w:t>9788389658128</w:t>
      </w:r>
      <w:r>
        <w:t>.</w:t>
      </w:r>
    </w:p>
    <w:p w14:paraId="597EADC8" w14:textId="77777777" w:rsidR="003F619A" w:rsidRDefault="003F619A" w:rsidP="003F619A">
      <w:pPr>
        <w:pStyle w:val="Akapitzlist"/>
      </w:pPr>
      <w:r w:rsidRPr="003269A1">
        <w:t>GCWYP 166414</w:t>
      </w:r>
    </w:p>
    <w:p w14:paraId="6BDDAD5E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1F16F7">
        <w:rPr>
          <w:i/>
          <w:iCs/>
        </w:rPr>
        <w:t>Jak ciężko być królem, według powieści Janusza Korczaka "Król Maciuś Pierwszy"</w:t>
      </w:r>
      <w:r w:rsidRPr="00A52282">
        <w:t xml:space="preserve"> ; zilustrowała Iwona Chmielewska</w:t>
      </w:r>
      <w:r>
        <w:t>,</w:t>
      </w:r>
      <w:r w:rsidRPr="00A52282">
        <w:t xml:space="preserve"> Warszawa : Muzeum Historii Żydów Polskich POLIN ; Lusowo : Wydawnictwo Wolno, 2018</w:t>
      </w:r>
      <w:r>
        <w:t>, ISBN 9788395186110.</w:t>
      </w:r>
      <w:r>
        <w:br/>
        <w:t>9788395237805.</w:t>
      </w:r>
    </w:p>
    <w:p w14:paraId="3250D594" w14:textId="77777777" w:rsidR="003F619A" w:rsidRDefault="003F619A" w:rsidP="003F619A">
      <w:pPr>
        <w:pStyle w:val="Akapitzlist"/>
      </w:pPr>
      <w:r>
        <w:t>GCWYP 184283</w:t>
      </w:r>
    </w:p>
    <w:p w14:paraId="621E4DEE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D945CD">
        <w:t>Janoszka Krzysztof</w:t>
      </w:r>
      <w:r>
        <w:t>,</w:t>
      </w:r>
      <w:r w:rsidRPr="00D945CD">
        <w:t xml:space="preserve"> </w:t>
      </w:r>
      <w:r w:rsidRPr="00664511">
        <w:rPr>
          <w:i/>
          <w:iCs/>
        </w:rPr>
        <w:t>Dzieci jako ofiary handlu ludźmi</w:t>
      </w:r>
      <w:r>
        <w:t>,</w:t>
      </w:r>
      <w:r w:rsidRPr="00D945CD">
        <w:t xml:space="preserve"> Szczytno : Wydział Wydawnictw i Poligrafii Wyższej Szkoły Policji, 2013</w:t>
      </w:r>
      <w:r>
        <w:t xml:space="preserve">, ISBN </w:t>
      </w:r>
      <w:r w:rsidRPr="00D945CD">
        <w:t>9788374623810</w:t>
      </w:r>
      <w:r>
        <w:t xml:space="preserve"> ; </w:t>
      </w:r>
      <w:r w:rsidRPr="00D945CD">
        <w:t>9788374623827</w:t>
      </w:r>
      <w:r>
        <w:t>.</w:t>
      </w:r>
    </w:p>
    <w:p w14:paraId="3FA08205" w14:textId="77777777" w:rsidR="003F619A" w:rsidRDefault="003F619A" w:rsidP="003F619A">
      <w:pPr>
        <w:pStyle w:val="Akapitzlist"/>
      </w:pPr>
      <w:r w:rsidRPr="00CA6B85">
        <w:t>GCWYP 142339</w:t>
      </w:r>
    </w:p>
    <w:p w14:paraId="0BA8DC80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2113BD">
        <w:t>Jaros Paweł</w:t>
      </w:r>
      <w:r w:rsidRPr="00595B4C">
        <w:t xml:space="preserve"> </w:t>
      </w:r>
      <w:r w:rsidRPr="002113BD">
        <w:t>J.</w:t>
      </w:r>
      <w:r>
        <w:t>,</w:t>
      </w:r>
      <w:r w:rsidRPr="002113BD">
        <w:t xml:space="preserve"> </w:t>
      </w:r>
      <w:r w:rsidRPr="00595B4C">
        <w:rPr>
          <w:i/>
          <w:iCs/>
        </w:rPr>
        <w:t>Rzecznik Praw Dziecka : rys historyczny, ustanowienie, porównania międzynarodowe , instytucja, funkcjonowanie</w:t>
      </w:r>
      <w:r>
        <w:t>,</w:t>
      </w:r>
      <w:r w:rsidRPr="002113BD">
        <w:t xml:space="preserve"> Warszawa : </w:t>
      </w:r>
      <w:proofErr w:type="spellStart"/>
      <w:r w:rsidRPr="002113BD">
        <w:t>ŁośGraf</w:t>
      </w:r>
      <w:proofErr w:type="spellEnd"/>
      <w:r w:rsidRPr="002113BD">
        <w:t>, [2006]</w:t>
      </w:r>
      <w:r>
        <w:t xml:space="preserve">, ISBN </w:t>
      </w:r>
      <w:r w:rsidRPr="002113BD">
        <w:t>8387572454</w:t>
      </w:r>
      <w:r>
        <w:t>.</w:t>
      </w:r>
    </w:p>
    <w:p w14:paraId="681FD671" w14:textId="77777777" w:rsidR="003F619A" w:rsidRDefault="003F619A" w:rsidP="003F619A">
      <w:pPr>
        <w:pStyle w:val="Akapitzlist"/>
      </w:pPr>
      <w:r w:rsidRPr="002113BD">
        <w:t>GCWYP 89409</w:t>
      </w:r>
    </w:p>
    <w:p w14:paraId="287292E1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1A703C">
        <w:t>Jarosz Ewa</w:t>
      </w:r>
      <w:r>
        <w:t>,</w:t>
      </w:r>
      <w:r w:rsidRPr="001A703C">
        <w:t xml:space="preserve"> </w:t>
      </w:r>
      <w:r w:rsidRPr="00A562F0">
        <w:rPr>
          <w:i/>
          <w:iCs/>
        </w:rPr>
        <w:t>Międzynarodowe standardy przeciwdziałania krzywdzeniu dzieci</w:t>
      </w:r>
      <w:r>
        <w:t>,</w:t>
      </w:r>
      <w:r w:rsidRPr="001A703C">
        <w:t xml:space="preserve"> Warszawa : Wydawnictwo Akademickie Żak Teresa i Józef Śniecińscy, 2008</w:t>
      </w:r>
      <w:r>
        <w:t>, ISBN 9788389501929.</w:t>
      </w:r>
    </w:p>
    <w:p w14:paraId="4E7995CF" w14:textId="77777777" w:rsidR="003F619A" w:rsidRDefault="003F619A" w:rsidP="003F619A">
      <w:pPr>
        <w:pStyle w:val="Akapitzlist"/>
      </w:pPr>
      <w:r>
        <w:t>GCWYP 92589</w:t>
      </w:r>
    </w:p>
    <w:p w14:paraId="2974F866" w14:textId="77777777" w:rsidR="003F619A" w:rsidRDefault="003F619A" w:rsidP="003F619A">
      <w:pPr>
        <w:pStyle w:val="Akapitzlist"/>
      </w:pPr>
      <w:r>
        <w:t>GCWYP 112964</w:t>
      </w:r>
      <w:r w:rsidRPr="00595B4C">
        <w:t xml:space="preserve"> </w:t>
      </w:r>
    </w:p>
    <w:p w14:paraId="076A1E80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1A703C">
        <w:t>Kamińska Kamila</w:t>
      </w:r>
      <w:r>
        <w:t>,</w:t>
      </w:r>
      <w:r w:rsidRPr="001A703C">
        <w:t xml:space="preserve"> </w:t>
      </w:r>
      <w:r w:rsidRPr="00664511">
        <w:rPr>
          <w:i/>
          <w:iCs/>
        </w:rPr>
        <w:t>Dobro dziecka w dyskursie państwo - rodzina, inaczej o przemocy domowej</w:t>
      </w:r>
      <w:r>
        <w:t xml:space="preserve">, </w:t>
      </w:r>
      <w:r w:rsidRPr="001A703C">
        <w:t>Kraków : Oficyna Wydawnicza Impuls, 2009</w:t>
      </w:r>
      <w:r>
        <w:t>, ISBN 9788375872477.</w:t>
      </w:r>
    </w:p>
    <w:p w14:paraId="0D20C5E2" w14:textId="77777777" w:rsidR="003F619A" w:rsidRDefault="003F619A" w:rsidP="003F619A">
      <w:pPr>
        <w:pStyle w:val="Akapitzlist"/>
      </w:pPr>
      <w:r>
        <w:t>GCWYP 95802</w:t>
      </w:r>
    </w:p>
    <w:p w14:paraId="3D54171D" w14:textId="77777777" w:rsidR="003F619A" w:rsidRDefault="003F619A" w:rsidP="003F619A">
      <w:pPr>
        <w:pStyle w:val="Akapitzlist"/>
      </w:pPr>
      <w:r>
        <w:t>GCWYP 107785</w:t>
      </w:r>
    </w:p>
    <w:p w14:paraId="5E078D39" w14:textId="77777777" w:rsidR="003F619A" w:rsidRDefault="003F619A" w:rsidP="003F619A">
      <w:pPr>
        <w:pStyle w:val="Akapitzlist"/>
      </w:pPr>
      <w:r>
        <w:t>GCWYP 108474</w:t>
      </w:r>
    </w:p>
    <w:p w14:paraId="62C1ADCE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E10E66">
        <w:lastRenderedPageBreak/>
        <w:t>Kmieciak Błażej</w:t>
      </w:r>
      <w:r>
        <w:t>,</w:t>
      </w:r>
      <w:r w:rsidRPr="00E10E66">
        <w:t xml:space="preserve"> </w:t>
      </w:r>
      <w:r w:rsidRPr="00BF3442">
        <w:rPr>
          <w:i/>
          <w:iCs/>
        </w:rPr>
        <w:t>Prawa dziecka jako pacjenta</w:t>
      </w:r>
      <w:r>
        <w:t>,</w:t>
      </w:r>
      <w:r w:rsidRPr="00E10E66">
        <w:t xml:space="preserve"> Warszawa : Wydawnictwo C. H. Beck, 2016</w:t>
      </w:r>
      <w:r>
        <w:t xml:space="preserve">, ISBN </w:t>
      </w:r>
      <w:r w:rsidRPr="00165B78">
        <w:t>9788325588489</w:t>
      </w:r>
      <w:r>
        <w:t>.</w:t>
      </w:r>
      <w:r w:rsidRPr="00165B78">
        <w:br/>
        <w:t>9788325588496</w:t>
      </w:r>
    </w:p>
    <w:p w14:paraId="3B359978" w14:textId="77777777" w:rsidR="003F619A" w:rsidRDefault="003F619A" w:rsidP="003F619A">
      <w:pPr>
        <w:pStyle w:val="Akapitzlist"/>
      </w:pPr>
      <w:r w:rsidRPr="00165B78">
        <w:t>GRWYP 41308</w:t>
      </w:r>
    </w:p>
    <w:p w14:paraId="124D5E13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9F4CEE">
        <w:rPr>
          <w:i/>
          <w:iCs/>
        </w:rPr>
        <w:t>Konwencja o prawach dziecka</w:t>
      </w:r>
      <w:r>
        <w:t xml:space="preserve">, </w:t>
      </w:r>
      <w:r w:rsidRPr="00A52282">
        <w:t>Rzecznik Praw Dziecka</w:t>
      </w:r>
      <w:r>
        <w:t>,</w:t>
      </w:r>
      <w:r w:rsidRPr="00A52282">
        <w:t xml:space="preserve"> Warszawa : Biuro Rzecznika Praw Dziecka, </w:t>
      </w:r>
      <w:proofErr w:type="spellStart"/>
      <w:r w:rsidRPr="00A52282">
        <w:t>cop</w:t>
      </w:r>
      <w:proofErr w:type="spellEnd"/>
      <w:r w:rsidRPr="00A52282">
        <w:t>. 2004</w:t>
      </w:r>
      <w:r>
        <w:t>, ISBN 8389658151 ; 9788389658159.</w:t>
      </w:r>
    </w:p>
    <w:p w14:paraId="3D1EAB56" w14:textId="77777777" w:rsidR="003F619A" w:rsidRDefault="003F619A" w:rsidP="003F619A">
      <w:pPr>
        <w:pStyle w:val="Akapitzlist"/>
      </w:pPr>
      <w:r>
        <w:t>GCWYP 155481</w:t>
      </w:r>
    </w:p>
    <w:p w14:paraId="5C9FD111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A562F0">
        <w:rPr>
          <w:i/>
          <w:iCs/>
        </w:rPr>
        <w:t>Konwencja o prawach dziecka : wybór zagadnień (artykuły i komentarze)</w:t>
      </w:r>
      <w:r>
        <w:t xml:space="preserve">, </w:t>
      </w:r>
      <w:r w:rsidRPr="003269A1">
        <w:t xml:space="preserve">red. nauk. S. L. </w:t>
      </w:r>
      <w:proofErr w:type="spellStart"/>
      <w:r w:rsidRPr="003269A1">
        <w:t>Stadniczeńko</w:t>
      </w:r>
      <w:proofErr w:type="spellEnd"/>
      <w:r>
        <w:t>,</w:t>
      </w:r>
      <w:r w:rsidRPr="003269A1">
        <w:t xml:space="preserve"> Warszawa : Biuro Rzecznika Praw Dziecka, 2015</w:t>
      </w:r>
      <w:r>
        <w:t xml:space="preserve">, ISBN </w:t>
      </w:r>
      <w:r w:rsidRPr="003269A1">
        <w:t>9788389658098</w:t>
      </w:r>
      <w:r>
        <w:t>.</w:t>
      </w:r>
    </w:p>
    <w:p w14:paraId="7A24564F" w14:textId="77777777" w:rsidR="003F619A" w:rsidRDefault="003F619A" w:rsidP="003F619A">
      <w:pPr>
        <w:pStyle w:val="Akapitzlist"/>
      </w:pPr>
      <w:r w:rsidRPr="003269A1">
        <w:t>GCWYP 166408</w:t>
      </w:r>
    </w:p>
    <w:p w14:paraId="5F100C6F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165B78">
        <w:t>Korczak Janusz</w:t>
      </w:r>
      <w:r>
        <w:t>,</w:t>
      </w:r>
      <w:r w:rsidRPr="00165B78">
        <w:t xml:space="preserve"> </w:t>
      </w:r>
      <w:r w:rsidRPr="001F16F7">
        <w:rPr>
          <w:i/>
          <w:iCs/>
        </w:rPr>
        <w:t>Dzieci ulicy ; Dziecko salonu</w:t>
      </w:r>
      <w:r w:rsidRPr="00165B78">
        <w:t xml:space="preserve"> ; [wstęp Aleksander Lewin ; redakcja naukowa tomu Hanna Kirchner ; opracowanie Elżbieta Cichy, Grażyna </w:t>
      </w:r>
      <w:proofErr w:type="spellStart"/>
      <w:r w:rsidRPr="00165B78">
        <w:t>Syryczyńska</w:t>
      </w:r>
      <w:proofErr w:type="spellEnd"/>
      <w:r w:rsidRPr="00165B78">
        <w:t xml:space="preserve"> ; geneza utworów i przypisy Jan Zieliński] ; Instytut Badań Edukacyjnych, Instytut Badań Literackich PAN, Międzynarodowe Stowarzyszenie im. Janusza Korczaka</w:t>
      </w:r>
      <w:r>
        <w:t>,</w:t>
      </w:r>
      <w:r w:rsidRPr="00165B78">
        <w:t xml:space="preserve"> Warszawa : Oficyna Wydawnicza Latona : przy współudziale Spółdzielni Wydawniczej "Czytelnik", 1992</w:t>
      </w:r>
      <w:r>
        <w:t xml:space="preserve">, ISBN </w:t>
      </w:r>
      <w:r w:rsidRPr="00165B78">
        <w:t>8385449094</w:t>
      </w:r>
      <w:r>
        <w:t xml:space="preserve"> ;</w:t>
      </w:r>
      <w:r w:rsidRPr="00165B78">
        <w:br/>
        <w:t>8385449108</w:t>
      </w:r>
      <w:r>
        <w:t>.</w:t>
      </w:r>
    </w:p>
    <w:p w14:paraId="05B9E25B" w14:textId="77777777" w:rsidR="003F619A" w:rsidRDefault="003F619A" w:rsidP="003F619A">
      <w:pPr>
        <w:pStyle w:val="Akapitzlist"/>
      </w:pPr>
      <w:r w:rsidRPr="001B6BA4">
        <w:t>GCWYP 198907</w:t>
      </w:r>
    </w:p>
    <w:p w14:paraId="472D8357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FD1522">
        <w:t>Korczak Janusz</w:t>
      </w:r>
      <w:r>
        <w:t>,</w:t>
      </w:r>
      <w:r w:rsidRPr="00FD1522">
        <w:t xml:space="preserve"> </w:t>
      </w:r>
      <w:r w:rsidRPr="009B7DF9">
        <w:rPr>
          <w:i/>
          <w:iCs/>
        </w:rPr>
        <w:t>Król Maciuś Pierwszy</w:t>
      </w:r>
      <w:r w:rsidRPr="00FD1522">
        <w:t xml:space="preserve"> ; [wstęp Katarzyna Zioła-</w:t>
      </w:r>
      <w:proofErr w:type="spellStart"/>
      <w:r w:rsidRPr="00FD1522">
        <w:t>Zemczak</w:t>
      </w:r>
      <w:proofErr w:type="spellEnd"/>
      <w:r w:rsidRPr="00FD1522">
        <w:t xml:space="preserve"> ; ilustracje Ewa </w:t>
      </w:r>
      <w:proofErr w:type="spellStart"/>
      <w:r w:rsidRPr="00FD1522">
        <w:t>Podleś</w:t>
      </w:r>
      <w:proofErr w:type="spellEnd"/>
      <w:r w:rsidRPr="00FD1522">
        <w:t>]</w:t>
      </w:r>
      <w:r>
        <w:t>,</w:t>
      </w:r>
      <w:r w:rsidRPr="00FD1522">
        <w:t xml:space="preserve"> Bielsko-Biała : Wydawnictwo Dragon, copyright 2019</w:t>
      </w:r>
      <w:r>
        <w:t>, ISBN 9788378879497 ;</w:t>
      </w:r>
      <w:r>
        <w:br/>
        <w:t>9788378879503.</w:t>
      </w:r>
    </w:p>
    <w:p w14:paraId="381488FB" w14:textId="77777777" w:rsidR="003F619A" w:rsidRDefault="003F619A" w:rsidP="003F619A">
      <w:pPr>
        <w:pStyle w:val="Akapitzlist"/>
      </w:pPr>
      <w:r>
        <w:t>GCWYP 212911</w:t>
      </w:r>
    </w:p>
    <w:p w14:paraId="06D7E000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D945CD">
        <w:t>Korczak Janusz</w:t>
      </w:r>
      <w:r>
        <w:t>,</w:t>
      </w:r>
      <w:r w:rsidRPr="00D945CD">
        <w:t xml:space="preserve"> Prawo dziecka do szacunku</w:t>
      </w:r>
      <w:r>
        <w:t>,</w:t>
      </w:r>
      <w:r w:rsidRPr="00D945CD">
        <w:t xml:space="preserve"> Wydanie 2</w:t>
      </w:r>
      <w:r>
        <w:t>,</w:t>
      </w:r>
      <w:r w:rsidRPr="00D945CD">
        <w:t xml:space="preserve"> Warszawa : Rzecznik Praw Dziecka, 2017</w:t>
      </w:r>
      <w:r>
        <w:t xml:space="preserve">, ISBN </w:t>
      </w:r>
      <w:r w:rsidRPr="00D945CD">
        <w:t>9788389658470</w:t>
      </w:r>
      <w:r>
        <w:t>.</w:t>
      </w:r>
    </w:p>
    <w:p w14:paraId="22B9192C" w14:textId="77777777" w:rsidR="003F619A" w:rsidRDefault="003F619A" w:rsidP="003F619A">
      <w:pPr>
        <w:pStyle w:val="Akapitzlist"/>
      </w:pPr>
      <w:r w:rsidRPr="00D945CD">
        <w:t>GCWYP 186281</w:t>
      </w:r>
    </w:p>
    <w:p w14:paraId="3207772A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3702D0">
        <w:t>Korczak Janusz</w:t>
      </w:r>
      <w:r>
        <w:t>,</w:t>
      </w:r>
      <w:r w:rsidRPr="003702D0">
        <w:t xml:space="preserve"> </w:t>
      </w:r>
      <w:r w:rsidRPr="005D4FBA">
        <w:rPr>
          <w:i/>
          <w:iCs/>
        </w:rPr>
        <w:t>Teksty wybrane</w:t>
      </w:r>
      <w:r>
        <w:t>,</w:t>
      </w:r>
      <w:r w:rsidRPr="003702D0">
        <w:t xml:space="preserve"> Wydanie I</w:t>
      </w:r>
      <w:r>
        <w:t>,</w:t>
      </w:r>
      <w:r w:rsidRPr="003702D0">
        <w:t xml:space="preserve"> Kraków : Wydawnictwo Piszmy po Książkach, 2021</w:t>
      </w:r>
      <w:r>
        <w:t xml:space="preserve">, ISBN </w:t>
      </w:r>
      <w:r w:rsidRPr="003702D0">
        <w:t>9788395386282</w:t>
      </w:r>
      <w:r>
        <w:t>.</w:t>
      </w:r>
    </w:p>
    <w:p w14:paraId="6373595A" w14:textId="77777777" w:rsidR="003F619A" w:rsidRDefault="003F619A" w:rsidP="003F619A">
      <w:pPr>
        <w:pStyle w:val="Akapitzlist"/>
      </w:pPr>
      <w:r w:rsidRPr="003702D0">
        <w:t>GCWYP 195882</w:t>
      </w:r>
    </w:p>
    <w:p w14:paraId="5B37BC64" w14:textId="77777777" w:rsidR="003F619A" w:rsidRDefault="003F619A" w:rsidP="003F619A">
      <w:pPr>
        <w:pStyle w:val="Akapitzlist"/>
      </w:pPr>
      <w:r w:rsidRPr="003702D0">
        <w:t>GCWYP 196191</w:t>
      </w:r>
    </w:p>
    <w:p w14:paraId="04433B59" w14:textId="77777777" w:rsidR="003F619A" w:rsidRDefault="003F619A" w:rsidP="003F619A">
      <w:pPr>
        <w:pStyle w:val="Akapitzlist"/>
      </w:pPr>
      <w:r w:rsidRPr="003702D0">
        <w:t>GCWYP 198765</w:t>
      </w:r>
    </w:p>
    <w:p w14:paraId="224871D7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FD1522">
        <w:t>Kruszewski Marcin</w:t>
      </w:r>
      <w:r>
        <w:t>,</w:t>
      </w:r>
      <w:r w:rsidRPr="00FD1522">
        <w:t xml:space="preserve"> </w:t>
      </w:r>
      <w:r w:rsidRPr="009B7DF9">
        <w:rPr>
          <w:i/>
          <w:iCs/>
        </w:rPr>
        <w:t>Prawo Marcina : znaj swoje prawa w szkole</w:t>
      </w:r>
      <w:r>
        <w:t>,</w:t>
      </w:r>
      <w:r w:rsidRPr="00FD1522">
        <w:t xml:space="preserve"> Warszawa : Wydawnictwo Agora, 2024</w:t>
      </w:r>
      <w:r>
        <w:t>, ISBN 9788326843983.</w:t>
      </w:r>
    </w:p>
    <w:p w14:paraId="50441AE6" w14:textId="77777777" w:rsidR="003F619A" w:rsidRDefault="003F619A" w:rsidP="003F619A">
      <w:pPr>
        <w:pStyle w:val="Akapitzlist"/>
      </w:pPr>
      <w:r>
        <w:t>GCWYP 211845</w:t>
      </w:r>
    </w:p>
    <w:p w14:paraId="5FC8C291" w14:textId="77777777" w:rsidR="003F619A" w:rsidRDefault="003F619A" w:rsidP="003F619A">
      <w:pPr>
        <w:pStyle w:val="Akapitzlist"/>
      </w:pPr>
      <w:r>
        <w:t>GCWYP 212043</w:t>
      </w:r>
    </w:p>
    <w:p w14:paraId="33DD2CC9" w14:textId="77777777" w:rsidR="003F619A" w:rsidRDefault="003F619A" w:rsidP="003F619A">
      <w:pPr>
        <w:pStyle w:val="Akapitzlist"/>
        <w:numPr>
          <w:ilvl w:val="0"/>
          <w:numId w:val="6"/>
        </w:numPr>
      </w:pPr>
      <w:proofErr w:type="spellStart"/>
      <w:r w:rsidRPr="00D945CD">
        <w:t>Liebel</w:t>
      </w:r>
      <w:proofErr w:type="spellEnd"/>
      <w:r w:rsidRPr="00D945CD">
        <w:t xml:space="preserve"> Manfred i Markowska-Manista Urszula</w:t>
      </w:r>
      <w:r>
        <w:t>,</w:t>
      </w:r>
      <w:r w:rsidRPr="00D945CD">
        <w:t xml:space="preserve"> </w:t>
      </w:r>
      <w:r w:rsidRPr="00595B4C">
        <w:rPr>
          <w:i/>
          <w:iCs/>
        </w:rPr>
        <w:t>Prawa dziecka w kontekście międzykulturowości : Janusz Korczak na nowo odczytany</w:t>
      </w:r>
      <w:r w:rsidRPr="00D945CD">
        <w:t xml:space="preserve"> ; [tłumaczenia Aleksandra </w:t>
      </w:r>
      <w:proofErr w:type="spellStart"/>
      <w:r w:rsidRPr="00D945CD">
        <w:t>Borzecka</w:t>
      </w:r>
      <w:proofErr w:type="spellEnd"/>
      <w:r w:rsidRPr="00D945CD">
        <w:t>, Urszula Markowska-Manista] ; Polsko-Niemiecka Fundacja na rzecz Nauki</w:t>
      </w:r>
      <w:r>
        <w:t>,</w:t>
      </w:r>
      <w:r w:rsidRPr="00D945CD">
        <w:t xml:space="preserve"> Warszawa : Wydawnictwo Akademii Pedagogiki Specjalnej im. Marii Grzegorzewskiej, copyright 2017</w:t>
      </w:r>
      <w:r>
        <w:t xml:space="preserve">, ISBN </w:t>
      </w:r>
      <w:r w:rsidRPr="00D945CD">
        <w:t>9788364953682</w:t>
      </w:r>
      <w:r>
        <w:t>.</w:t>
      </w:r>
    </w:p>
    <w:p w14:paraId="470BFB61" w14:textId="77777777" w:rsidR="003F619A" w:rsidRDefault="003F619A" w:rsidP="003F619A">
      <w:pPr>
        <w:pStyle w:val="Akapitzlist"/>
      </w:pPr>
      <w:r w:rsidRPr="00D945CD">
        <w:t>GCWYP 182035</w:t>
      </w:r>
    </w:p>
    <w:p w14:paraId="31B78258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D945CD">
        <w:t>[</w:t>
      </w:r>
      <w:proofErr w:type="spellStart"/>
      <w:r w:rsidRPr="00D945CD">
        <w:t>Luberadzka</w:t>
      </w:r>
      <w:proofErr w:type="spellEnd"/>
      <w:r w:rsidRPr="00D945CD">
        <w:t>-Gruca</w:t>
      </w:r>
      <w:r w:rsidRPr="00664511">
        <w:t xml:space="preserve"> </w:t>
      </w:r>
      <w:r w:rsidRPr="00D945CD">
        <w:t>Joanna, Wojtasińska</w:t>
      </w:r>
      <w:r w:rsidRPr="00664511">
        <w:t xml:space="preserve"> </w:t>
      </w:r>
      <w:r w:rsidRPr="00D945CD">
        <w:t xml:space="preserve">Edyta, </w:t>
      </w:r>
      <w:proofErr w:type="spellStart"/>
      <w:r w:rsidRPr="00D945CD">
        <w:t>Zmarzlik</w:t>
      </w:r>
      <w:proofErr w:type="spellEnd"/>
      <w:r w:rsidRPr="00664511">
        <w:t xml:space="preserve"> </w:t>
      </w:r>
      <w:r w:rsidRPr="00D945CD">
        <w:t>Jolanta]</w:t>
      </w:r>
      <w:r>
        <w:t xml:space="preserve">, </w:t>
      </w:r>
      <w:r w:rsidRPr="00664511">
        <w:rPr>
          <w:i/>
          <w:iCs/>
        </w:rPr>
        <w:t>Kodeks bezpiecznej opieki w rodzicielstwie zastępczym</w:t>
      </w:r>
      <w:r>
        <w:t>,</w:t>
      </w:r>
      <w:r w:rsidRPr="00D945CD">
        <w:t xml:space="preserve"> Warszawa : Biuro Rzecznika Praw Dziecka, [2014]</w:t>
      </w:r>
      <w:r>
        <w:t xml:space="preserve">, ISBN </w:t>
      </w:r>
      <w:r w:rsidRPr="00D945CD">
        <w:t>9788389658869</w:t>
      </w:r>
      <w:r>
        <w:t>.</w:t>
      </w:r>
    </w:p>
    <w:p w14:paraId="68103618" w14:textId="77777777" w:rsidR="003F619A" w:rsidRDefault="003F619A" w:rsidP="003F619A">
      <w:pPr>
        <w:pStyle w:val="Akapitzlist"/>
      </w:pPr>
      <w:r w:rsidRPr="00D945CD">
        <w:t>GCWYP 166399</w:t>
      </w:r>
    </w:p>
    <w:p w14:paraId="50F82589" w14:textId="77777777" w:rsidR="003F619A" w:rsidRDefault="003F619A" w:rsidP="003F619A">
      <w:pPr>
        <w:pStyle w:val="Akapitzlist"/>
      </w:pPr>
      <w:r w:rsidRPr="00D945CD">
        <w:t>GCWYP 166400</w:t>
      </w:r>
    </w:p>
    <w:p w14:paraId="5AC4EB69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210BC1">
        <w:rPr>
          <w:i/>
          <w:iCs/>
        </w:rPr>
        <w:t>Mądre wychowanie : 20 lat konwencji o prawach dziecka</w:t>
      </w:r>
      <w:r>
        <w:t xml:space="preserve">, </w:t>
      </w:r>
      <w:r w:rsidRPr="00E10E66">
        <w:t>Rzecznik Praw Dziecka [et al.]. - Warszawa : Biuro Rzecznika Praw Dziecka, 2009</w:t>
      </w:r>
      <w:r>
        <w:t xml:space="preserve">, ISBN </w:t>
      </w:r>
      <w:r w:rsidRPr="00E10E66">
        <w:t>9788389658999</w:t>
      </w:r>
      <w:r>
        <w:t>.</w:t>
      </w:r>
    </w:p>
    <w:p w14:paraId="4F87F189" w14:textId="77777777" w:rsidR="003F619A" w:rsidRDefault="003F619A" w:rsidP="003F619A">
      <w:pPr>
        <w:pStyle w:val="Akapitzlist"/>
      </w:pPr>
      <w:r w:rsidRPr="00E10E66">
        <w:t>GCWYP 98219</w:t>
      </w:r>
    </w:p>
    <w:p w14:paraId="2D49FF2B" w14:textId="77777777" w:rsidR="003F619A" w:rsidRDefault="003F619A" w:rsidP="003F619A">
      <w:pPr>
        <w:pStyle w:val="Akapitzlist"/>
      </w:pPr>
      <w:r w:rsidRPr="00E10E66">
        <w:t>GCWYP 115289</w:t>
      </w:r>
    </w:p>
    <w:p w14:paraId="0ACEEBC4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FD1522">
        <w:lastRenderedPageBreak/>
        <w:t>Michalak Marek</w:t>
      </w:r>
      <w:r>
        <w:t>,</w:t>
      </w:r>
      <w:r w:rsidRPr="00FD1522">
        <w:t xml:space="preserve"> </w:t>
      </w:r>
      <w:r w:rsidRPr="00DE60EE">
        <w:rPr>
          <w:i/>
          <w:iCs/>
        </w:rPr>
        <w:t>Opowieści o prawach dziecka</w:t>
      </w:r>
      <w:r w:rsidRPr="00FD1522">
        <w:t xml:space="preserve"> ; ilustracje Katarzyna Sadowska</w:t>
      </w:r>
      <w:r>
        <w:t>,</w:t>
      </w:r>
      <w:r w:rsidRPr="00FD1522">
        <w:t xml:space="preserve"> Konin : Wydawnictwo IBIS, 2023</w:t>
      </w:r>
      <w:r>
        <w:t>, ISBN 9788367861489.</w:t>
      </w:r>
    </w:p>
    <w:p w14:paraId="3F377B32" w14:textId="77777777" w:rsidR="003F619A" w:rsidRDefault="003F619A" w:rsidP="003F619A">
      <w:pPr>
        <w:pStyle w:val="Akapitzlist"/>
      </w:pPr>
      <w:r>
        <w:t>GCWYP 211002</w:t>
      </w:r>
    </w:p>
    <w:p w14:paraId="4E7E0175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463F2A">
        <w:t>Michalak Marek</w:t>
      </w:r>
      <w:r>
        <w:t>,</w:t>
      </w:r>
      <w:r w:rsidRPr="00463F2A">
        <w:t xml:space="preserve"> </w:t>
      </w:r>
      <w:r w:rsidRPr="009B7DF9">
        <w:rPr>
          <w:i/>
          <w:iCs/>
        </w:rPr>
        <w:t>Opowieści o tym, co w życiu ważne</w:t>
      </w:r>
      <w:r>
        <w:t xml:space="preserve"> </w:t>
      </w:r>
      <w:r w:rsidRPr="00463F2A">
        <w:t>; ilustracje: Katarzyna Sadowska</w:t>
      </w:r>
      <w:r>
        <w:t>,</w:t>
      </w:r>
      <w:r w:rsidRPr="00463F2A">
        <w:t xml:space="preserve"> Konin ; [Żychlin] : Wydawnictwo Ibis, 2024</w:t>
      </w:r>
      <w:r>
        <w:t>, ISBN 9788367178440.</w:t>
      </w:r>
    </w:p>
    <w:p w14:paraId="530ACC9B" w14:textId="77777777" w:rsidR="003F619A" w:rsidRDefault="003F619A" w:rsidP="003F619A">
      <w:pPr>
        <w:pStyle w:val="Akapitzlist"/>
      </w:pPr>
      <w:r>
        <w:t>GCWYP 213080</w:t>
      </w:r>
    </w:p>
    <w:p w14:paraId="60582DC0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463F2A">
        <w:t>Michalak Marek</w:t>
      </w:r>
      <w:r>
        <w:t>,</w:t>
      </w:r>
      <w:r w:rsidRPr="00463F2A">
        <w:t xml:space="preserve"> </w:t>
      </w:r>
      <w:r w:rsidRPr="009B7DF9">
        <w:rPr>
          <w:i/>
          <w:iCs/>
        </w:rPr>
        <w:t>Wielcy przyjaciele dzieci</w:t>
      </w:r>
      <w:r w:rsidRPr="00463F2A">
        <w:t xml:space="preserve"> ; zilustrowała Ewa Olejnik</w:t>
      </w:r>
      <w:r>
        <w:t>,</w:t>
      </w:r>
      <w:r w:rsidRPr="00463F2A">
        <w:t xml:space="preserve"> Warszawa : </w:t>
      </w:r>
      <w:r>
        <w:t>D</w:t>
      </w:r>
      <w:r w:rsidRPr="00463F2A">
        <w:t>wukropek, copyright 2023</w:t>
      </w:r>
      <w:r>
        <w:t>, ISBN 9788381413763.</w:t>
      </w:r>
    </w:p>
    <w:p w14:paraId="31DFF79E" w14:textId="77777777" w:rsidR="003F619A" w:rsidRDefault="003F619A" w:rsidP="003F619A">
      <w:pPr>
        <w:pStyle w:val="Akapitzlist"/>
      </w:pPr>
      <w:r>
        <w:t>GCWYP 206540</w:t>
      </w:r>
    </w:p>
    <w:p w14:paraId="782B2C35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E10E66">
        <w:t>Michałowska Grażyna</w:t>
      </w:r>
      <w:r>
        <w:t>,</w:t>
      </w:r>
      <w:r w:rsidRPr="00E10E66">
        <w:t xml:space="preserve"> </w:t>
      </w:r>
      <w:r w:rsidRPr="00210BC1">
        <w:rPr>
          <w:i/>
          <w:iCs/>
        </w:rPr>
        <w:t>Międzynarodowa ochrona praw dziecka</w:t>
      </w:r>
      <w:r>
        <w:t>,</w:t>
      </w:r>
      <w:r w:rsidRPr="00E10E66">
        <w:t xml:space="preserve"> Warszawa : Wydawnictwa Uniwersytetu Warszawskiego, 2016</w:t>
      </w:r>
      <w:r>
        <w:t xml:space="preserve">, ISBN </w:t>
      </w:r>
      <w:r w:rsidRPr="00E10E66">
        <w:t>9788323522614</w:t>
      </w:r>
      <w:r>
        <w:t>.</w:t>
      </w:r>
    </w:p>
    <w:p w14:paraId="2B4BD5DB" w14:textId="77777777" w:rsidR="003F619A" w:rsidRDefault="003F619A" w:rsidP="003F619A">
      <w:pPr>
        <w:pStyle w:val="Akapitzlist"/>
      </w:pPr>
      <w:r w:rsidRPr="00E10E66">
        <w:t>GCWYP 172199</w:t>
      </w:r>
    </w:p>
    <w:p w14:paraId="1757FBEB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A562F0">
        <w:rPr>
          <w:i/>
          <w:iCs/>
        </w:rPr>
        <w:t>Międzynarodowa ochrona praw dziecka</w:t>
      </w:r>
      <w:r>
        <w:t xml:space="preserve">, </w:t>
      </w:r>
      <w:r w:rsidRPr="001A703C">
        <w:t>[red. wydaw. Józef Marek Śnieciński]</w:t>
      </w:r>
      <w:r>
        <w:t>,</w:t>
      </w:r>
      <w:r w:rsidRPr="001A703C">
        <w:t xml:space="preserve"> Warszawa : Wydawnictwo Akademickie Żak Teresa i Józef Śniecińscy, 1996</w:t>
      </w:r>
      <w:r>
        <w:t>, ISBN 8386770236.</w:t>
      </w:r>
    </w:p>
    <w:p w14:paraId="2568132E" w14:textId="77777777" w:rsidR="003F619A" w:rsidRDefault="003F619A" w:rsidP="003F619A">
      <w:pPr>
        <w:pStyle w:val="Akapitzlist"/>
      </w:pPr>
      <w:r>
        <w:t>GCWYP 71900</w:t>
      </w:r>
    </w:p>
    <w:p w14:paraId="24B49704" w14:textId="77777777" w:rsidR="003F619A" w:rsidRDefault="003F619A" w:rsidP="003F619A">
      <w:pPr>
        <w:pStyle w:val="Akapitzlist"/>
      </w:pPr>
      <w:r>
        <w:t>GCWYP 132345</w:t>
      </w:r>
    </w:p>
    <w:p w14:paraId="3F123CFC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3269A1">
        <w:t>Mierzwińska-</w:t>
      </w:r>
      <w:proofErr w:type="spellStart"/>
      <w:r w:rsidRPr="003269A1">
        <w:t>Lorencka</w:t>
      </w:r>
      <w:proofErr w:type="spellEnd"/>
      <w:r w:rsidRPr="003269A1">
        <w:t xml:space="preserve"> Joanna</w:t>
      </w:r>
      <w:r>
        <w:t>,</w:t>
      </w:r>
      <w:r w:rsidRPr="003269A1">
        <w:t xml:space="preserve"> </w:t>
      </w:r>
      <w:r w:rsidRPr="00595B4C">
        <w:rPr>
          <w:i/>
          <w:iCs/>
        </w:rPr>
        <w:t>Karnoprawna ochrona dziecka przed wykorzystywaniem seksualnym. Stan prawny na 1 stycznia 2012 r</w:t>
      </w:r>
      <w:r w:rsidRPr="003269A1">
        <w:t>.</w:t>
      </w:r>
      <w:r>
        <w:t>,</w:t>
      </w:r>
      <w:r w:rsidRPr="003269A1">
        <w:t xml:space="preserve"> Warszawa : Wolters Kluwer Polska, 2012</w:t>
      </w:r>
      <w:r>
        <w:t xml:space="preserve">, ISBN </w:t>
      </w:r>
      <w:r w:rsidRPr="003269A1">
        <w:t>9788326407284</w:t>
      </w:r>
      <w:r>
        <w:t>.</w:t>
      </w:r>
    </w:p>
    <w:p w14:paraId="39BA62CB" w14:textId="77777777" w:rsidR="003F619A" w:rsidRDefault="003F619A" w:rsidP="003F619A">
      <w:pPr>
        <w:pStyle w:val="Akapitzlist"/>
      </w:pPr>
      <w:r w:rsidRPr="003269A1">
        <w:t>GCWYP 116279</w:t>
      </w:r>
    </w:p>
    <w:p w14:paraId="3E6CD805" w14:textId="77777777" w:rsidR="003F619A" w:rsidRDefault="003F619A" w:rsidP="003F619A">
      <w:pPr>
        <w:pStyle w:val="Akapitzlist"/>
        <w:numPr>
          <w:ilvl w:val="0"/>
          <w:numId w:val="6"/>
        </w:numPr>
      </w:pPr>
      <w:proofErr w:type="spellStart"/>
      <w:r w:rsidRPr="00D945CD">
        <w:t>Mudrecki</w:t>
      </w:r>
      <w:proofErr w:type="spellEnd"/>
      <w:r w:rsidRPr="00D945CD">
        <w:t xml:space="preserve"> Artur</w:t>
      </w:r>
      <w:r>
        <w:t>,</w:t>
      </w:r>
      <w:r w:rsidRPr="00D945CD">
        <w:t xml:space="preserve"> </w:t>
      </w:r>
      <w:r w:rsidRPr="00664511">
        <w:rPr>
          <w:i/>
          <w:iCs/>
        </w:rPr>
        <w:t>Prawo nieletniego do rzetelnego procesu przed sądami rodzinnymi</w:t>
      </w:r>
      <w:r>
        <w:t>,</w:t>
      </w:r>
      <w:r w:rsidRPr="00D945CD">
        <w:t xml:space="preserve"> Opole : Wydawnictwo Uniwersytetu Opolskiego, 2008</w:t>
      </w:r>
      <w:r>
        <w:t xml:space="preserve">, ISBN </w:t>
      </w:r>
      <w:r w:rsidRPr="00D945CD">
        <w:t>9788373952881</w:t>
      </w:r>
      <w:r>
        <w:t>.</w:t>
      </w:r>
    </w:p>
    <w:p w14:paraId="70A7FC39" w14:textId="77777777" w:rsidR="003F619A" w:rsidRDefault="003F619A" w:rsidP="003F619A">
      <w:pPr>
        <w:pStyle w:val="Akapitzlist"/>
      </w:pPr>
      <w:r w:rsidRPr="00D945CD">
        <w:t>GCWYP 113986</w:t>
      </w:r>
    </w:p>
    <w:p w14:paraId="778410B0" w14:textId="77777777" w:rsidR="003F619A" w:rsidRDefault="003F619A" w:rsidP="003F619A">
      <w:pPr>
        <w:pStyle w:val="Akapitzlist"/>
        <w:numPr>
          <w:ilvl w:val="0"/>
          <w:numId w:val="6"/>
        </w:numPr>
      </w:pPr>
      <w:proofErr w:type="spellStart"/>
      <w:r w:rsidRPr="001A703C">
        <w:t>Mudrecki</w:t>
      </w:r>
      <w:proofErr w:type="spellEnd"/>
      <w:r w:rsidRPr="001A703C">
        <w:t xml:space="preserve"> Artur, </w:t>
      </w:r>
      <w:proofErr w:type="spellStart"/>
      <w:r w:rsidRPr="001A703C">
        <w:t>Stadniczeńko</w:t>
      </w:r>
      <w:proofErr w:type="spellEnd"/>
      <w:r w:rsidRPr="001A703C">
        <w:t xml:space="preserve"> Stanisław L.</w:t>
      </w:r>
      <w:r>
        <w:t>,</w:t>
      </w:r>
      <w:r w:rsidRPr="001A703C">
        <w:t xml:space="preserve"> </w:t>
      </w:r>
      <w:r w:rsidRPr="00A562F0">
        <w:rPr>
          <w:i/>
          <w:iCs/>
        </w:rPr>
        <w:t>Konwencja o prawach dziecka : vademecum</w:t>
      </w:r>
      <w:r>
        <w:t>,</w:t>
      </w:r>
      <w:r w:rsidRPr="001A703C">
        <w:t xml:space="preserve"> Opole : </w:t>
      </w:r>
      <w:proofErr w:type="spellStart"/>
      <w:r w:rsidRPr="001A703C">
        <w:t>Olender</w:t>
      </w:r>
      <w:proofErr w:type="spellEnd"/>
      <w:r w:rsidRPr="001A703C">
        <w:t xml:space="preserve"> </w:t>
      </w:r>
      <w:proofErr w:type="spellStart"/>
      <w:r w:rsidRPr="001A703C">
        <w:t>press</w:t>
      </w:r>
      <w:proofErr w:type="spellEnd"/>
      <w:r w:rsidRPr="001A703C">
        <w:t>, [1992]</w:t>
      </w:r>
      <w:r>
        <w:t>.</w:t>
      </w:r>
    </w:p>
    <w:p w14:paraId="2081250D" w14:textId="77777777" w:rsidR="003F619A" w:rsidRDefault="003F619A" w:rsidP="003F619A">
      <w:pPr>
        <w:pStyle w:val="Akapitzlist"/>
      </w:pPr>
      <w:r>
        <w:t>GCWYP 110993</w:t>
      </w:r>
    </w:p>
    <w:p w14:paraId="157739F8" w14:textId="77777777" w:rsidR="003F619A" w:rsidRDefault="003F619A" w:rsidP="003F619A">
      <w:pPr>
        <w:pStyle w:val="Akapitzlist"/>
      </w:pPr>
      <w:r>
        <w:t>GCWYP 166763</w:t>
      </w:r>
    </w:p>
    <w:p w14:paraId="19F79532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3269A1">
        <w:t>Osuch Maciej, Bojarska Lucyna</w:t>
      </w:r>
      <w:r>
        <w:t>,</w:t>
      </w:r>
      <w:r w:rsidRPr="003269A1">
        <w:t xml:space="preserve"> </w:t>
      </w:r>
      <w:r w:rsidRPr="00210BC1">
        <w:rPr>
          <w:i/>
          <w:iCs/>
        </w:rPr>
        <w:t>Prawa człowieka w szkole : niezbędnik aktywnego rodzica</w:t>
      </w:r>
      <w:r>
        <w:t>,</w:t>
      </w:r>
      <w:r w:rsidRPr="003269A1">
        <w:t xml:space="preserve"> Warszawa : Wolters Kluwer Polska, 2008</w:t>
      </w:r>
      <w:r>
        <w:t xml:space="preserve">, ISBN </w:t>
      </w:r>
      <w:r w:rsidRPr="003269A1">
        <w:t>9788376010786</w:t>
      </w:r>
      <w:r>
        <w:t>.</w:t>
      </w:r>
    </w:p>
    <w:p w14:paraId="4A23582F" w14:textId="77777777" w:rsidR="003F619A" w:rsidRDefault="003F619A" w:rsidP="003F619A">
      <w:pPr>
        <w:pStyle w:val="Akapitzlist"/>
      </w:pPr>
      <w:r w:rsidRPr="003269A1">
        <w:t>GCWYP 92049</w:t>
      </w:r>
    </w:p>
    <w:p w14:paraId="48FAE5AE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3269A1">
        <w:t>Osuch Maciej, Bojarska Lucyna</w:t>
      </w:r>
      <w:r>
        <w:t>,</w:t>
      </w:r>
      <w:r w:rsidRPr="003269A1">
        <w:t xml:space="preserve"> </w:t>
      </w:r>
      <w:r w:rsidRPr="00210BC1">
        <w:rPr>
          <w:i/>
          <w:iCs/>
        </w:rPr>
        <w:t>Prawa człowieka w szkole : niezbędnik aktywnego rodzica</w:t>
      </w:r>
      <w:r>
        <w:t>,</w:t>
      </w:r>
      <w:r w:rsidRPr="003269A1">
        <w:t xml:space="preserve"> Warszawa : Wolters Kluwer Polska, 2008</w:t>
      </w:r>
      <w:r>
        <w:t xml:space="preserve">, ISBN </w:t>
      </w:r>
      <w:r w:rsidRPr="003269A1">
        <w:t>9788376010779</w:t>
      </w:r>
      <w:r>
        <w:t>.</w:t>
      </w:r>
    </w:p>
    <w:p w14:paraId="5C4A1F8C" w14:textId="77777777" w:rsidR="003F619A" w:rsidRDefault="003F619A" w:rsidP="003F619A">
      <w:pPr>
        <w:pStyle w:val="Akapitzlist"/>
      </w:pPr>
      <w:r w:rsidRPr="003269A1">
        <w:t>GCWYP 92050</w:t>
      </w:r>
    </w:p>
    <w:p w14:paraId="22A927CF" w14:textId="77777777" w:rsidR="003F619A" w:rsidRDefault="003F619A" w:rsidP="003F619A">
      <w:pPr>
        <w:pStyle w:val="Akapitzlist"/>
      </w:pPr>
      <w:r w:rsidRPr="003269A1">
        <w:t>GCWYP 92871</w:t>
      </w:r>
    </w:p>
    <w:p w14:paraId="4E6903E5" w14:textId="77777777" w:rsidR="003F619A" w:rsidRDefault="003F619A" w:rsidP="003F619A">
      <w:pPr>
        <w:pStyle w:val="Akapitzlist"/>
      </w:pPr>
      <w:r w:rsidRPr="003269A1">
        <w:t>GCWYP 113475</w:t>
      </w:r>
    </w:p>
    <w:p w14:paraId="2DC73DE9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3E4F05">
        <w:rPr>
          <w:i/>
          <w:iCs/>
        </w:rPr>
        <w:t>Prawa człowieka w edukacji : (wybrane dokumenty)</w:t>
      </w:r>
      <w:r>
        <w:t xml:space="preserve">, </w:t>
      </w:r>
      <w:r w:rsidRPr="001A703C">
        <w:t>[</w:t>
      </w:r>
      <w:proofErr w:type="spellStart"/>
      <w:r w:rsidRPr="001A703C">
        <w:t>przygot</w:t>
      </w:r>
      <w:proofErr w:type="spellEnd"/>
      <w:r w:rsidRPr="001A703C">
        <w:t xml:space="preserve">. </w:t>
      </w:r>
      <w:proofErr w:type="spellStart"/>
      <w:r w:rsidRPr="001A703C">
        <w:t>merytor</w:t>
      </w:r>
      <w:proofErr w:type="spellEnd"/>
      <w:r w:rsidRPr="001A703C">
        <w:t>. materiałów do dr. Dobiesław Barczyński] ; Zielonogórskie Towarzystwo Edukacyjne "</w:t>
      </w:r>
      <w:proofErr w:type="spellStart"/>
      <w:r w:rsidRPr="001A703C">
        <w:t>Civilitas</w:t>
      </w:r>
      <w:proofErr w:type="spellEnd"/>
      <w:r w:rsidRPr="001A703C">
        <w:t>"</w:t>
      </w:r>
      <w:r>
        <w:t>,</w:t>
      </w:r>
      <w:r w:rsidRPr="001A703C">
        <w:t xml:space="preserve"> Zielona Góra : Ośrodek Doskonalenia Nauczycieli, 2000</w:t>
      </w:r>
      <w:r>
        <w:t xml:space="preserve">, ISBN </w:t>
      </w:r>
      <w:r w:rsidRPr="003E4F05">
        <w:t>8386335718</w:t>
      </w:r>
      <w:r>
        <w:t>.</w:t>
      </w:r>
    </w:p>
    <w:p w14:paraId="4F9EE5B1" w14:textId="77777777" w:rsidR="003F619A" w:rsidRDefault="003F619A" w:rsidP="003F619A">
      <w:pPr>
        <w:pStyle w:val="Akapitzlist"/>
      </w:pPr>
      <w:r>
        <w:t>GCWYP 110993</w:t>
      </w:r>
    </w:p>
    <w:p w14:paraId="1DDE8D2C" w14:textId="77777777" w:rsidR="003F619A" w:rsidRDefault="003F619A" w:rsidP="003F619A">
      <w:pPr>
        <w:pStyle w:val="Akapitzlist"/>
      </w:pPr>
      <w:r>
        <w:t>GCWYP 166763</w:t>
      </w:r>
      <w:r w:rsidRPr="00210BC1">
        <w:t xml:space="preserve"> </w:t>
      </w:r>
    </w:p>
    <w:p w14:paraId="7DDA8A9A" w14:textId="77777777" w:rsidR="003F619A" w:rsidRDefault="003F619A" w:rsidP="003F619A">
      <w:pPr>
        <w:pStyle w:val="Akapitzlist"/>
      </w:pPr>
      <w:r w:rsidRPr="00E10E66">
        <w:t>GCWYP 79564</w:t>
      </w:r>
    </w:p>
    <w:p w14:paraId="440429EF" w14:textId="77777777" w:rsidR="003F619A" w:rsidRDefault="003F619A" w:rsidP="003F619A">
      <w:pPr>
        <w:pStyle w:val="Akapitzlist"/>
      </w:pPr>
      <w:r w:rsidRPr="00E10E66">
        <w:t>GCWYP 79565</w:t>
      </w:r>
    </w:p>
    <w:p w14:paraId="6EC9968E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1F16F7">
        <w:rPr>
          <w:i/>
          <w:iCs/>
        </w:rPr>
        <w:t>Prawa dzieci</w:t>
      </w:r>
      <w:r>
        <w:t xml:space="preserve">, </w:t>
      </w:r>
      <w:r w:rsidRPr="001A703C">
        <w:t>zebrał i oprac. Dobiesław Barczyński ; Zielonogórskie Towarzystwo Edukacyjne "</w:t>
      </w:r>
      <w:proofErr w:type="spellStart"/>
      <w:r w:rsidRPr="001A703C">
        <w:t>Civilitas</w:t>
      </w:r>
      <w:proofErr w:type="spellEnd"/>
      <w:r w:rsidRPr="001A703C">
        <w:t>"</w:t>
      </w:r>
      <w:r>
        <w:t>,</w:t>
      </w:r>
      <w:r w:rsidRPr="001A703C">
        <w:t xml:space="preserve"> Zielona Góra : Ośrodek Doskonalenia Nauczycieli, 2001</w:t>
      </w:r>
      <w:r>
        <w:t>, ISBN 8386335734.</w:t>
      </w:r>
    </w:p>
    <w:p w14:paraId="46A1B288" w14:textId="77777777" w:rsidR="003F619A" w:rsidRDefault="003F619A" w:rsidP="003F619A">
      <w:pPr>
        <w:pStyle w:val="Akapitzlist"/>
      </w:pPr>
      <w:r>
        <w:t>GCWYP 79566</w:t>
      </w:r>
    </w:p>
    <w:p w14:paraId="444AE971" w14:textId="77777777" w:rsidR="003F619A" w:rsidRDefault="003F619A" w:rsidP="003F619A">
      <w:pPr>
        <w:pStyle w:val="Akapitzlist"/>
      </w:pPr>
      <w:r>
        <w:t>GCWYP 81754</w:t>
      </w:r>
    </w:p>
    <w:p w14:paraId="08EA6C52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9F4CEE">
        <w:rPr>
          <w:i/>
          <w:iCs/>
        </w:rPr>
        <w:t>Prawa dziecka : dokumenty Organizacji Narodów Zjednoczonych</w:t>
      </w:r>
      <w:r>
        <w:t>,</w:t>
      </w:r>
      <w:r w:rsidRPr="00A52282">
        <w:t xml:space="preserve"> zbiór i oprac. Paweł J. Jaros, Marek Michalak</w:t>
      </w:r>
      <w:r>
        <w:t>,</w:t>
      </w:r>
      <w:r w:rsidRPr="00A52282">
        <w:t xml:space="preserve"> Warszawa : Biuro Rzecznika Praw Dziecka, </w:t>
      </w:r>
      <w:proofErr w:type="spellStart"/>
      <w:r w:rsidRPr="00A52282">
        <w:t>cop</w:t>
      </w:r>
      <w:proofErr w:type="spellEnd"/>
      <w:r w:rsidRPr="00A52282">
        <w:t>. 2015</w:t>
      </w:r>
      <w:r>
        <w:t>, ISBN 9788389658081.</w:t>
      </w:r>
    </w:p>
    <w:p w14:paraId="244A3838" w14:textId="77777777" w:rsidR="003F619A" w:rsidRDefault="003F619A" w:rsidP="003F619A">
      <w:pPr>
        <w:pStyle w:val="Akapitzlist"/>
      </w:pPr>
      <w:r>
        <w:lastRenderedPageBreak/>
        <w:t>GCWYP 166406</w:t>
      </w:r>
    </w:p>
    <w:p w14:paraId="4E5B792F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9F4CEE">
        <w:rPr>
          <w:i/>
          <w:iCs/>
        </w:rPr>
        <w:t>Prawa dziecka : dokumenty Rady Europy</w:t>
      </w:r>
      <w:r>
        <w:t>,</w:t>
      </w:r>
      <w:r w:rsidRPr="00A52282">
        <w:t xml:space="preserve"> zbiór i oprac. Paweł J. Jaros</w:t>
      </w:r>
      <w:r>
        <w:t>,</w:t>
      </w:r>
      <w:r w:rsidRPr="00A52282">
        <w:t xml:space="preserve"> Warszawa : Biuro Rzecznika Praw Dziecka, </w:t>
      </w:r>
      <w:proofErr w:type="spellStart"/>
      <w:r w:rsidRPr="00A52282">
        <w:t>cop</w:t>
      </w:r>
      <w:proofErr w:type="spellEnd"/>
      <w:r w:rsidRPr="00A52282">
        <w:t>. 2013</w:t>
      </w:r>
      <w:r>
        <w:t>, ISBN 9788389658012.</w:t>
      </w:r>
    </w:p>
    <w:p w14:paraId="2644ECCC" w14:textId="77777777" w:rsidR="003F619A" w:rsidRDefault="003F619A" w:rsidP="003F619A">
      <w:pPr>
        <w:pStyle w:val="Akapitzlist"/>
      </w:pPr>
      <w:r>
        <w:t>GCWYP 166418</w:t>
      </w:r>
    </w:p>
    <w:p w14:paraId="3D3D1717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DE60EE">
        <w:rPr>
          <w:i/>
          <w:iCs/>
        </w:rPr>
        <w:t>Prawo w usamodzielnieniu</w:t>
      </w:r>
      <w:r>
        <w:t>,</w:t>
      </w:r>
      <w:r w:rsidRPr="00FD1522">
        <w:t xml:space="preserve"> [autorki: Gabriela </w:t>
      </w:r>
      <w:proofErr w:type="spellStart"/>
      <w:r w:rsidRPr="00FD1522">
        <w:t>Halakiewicz</w:t>
      </w:r>
      <w:proofErr w:type="spellEnd"/>
      <w:r w:rsidRPr="00FD1522">
        <w:t>, Beata Kulig, Alina Prusinowska-Marek, Anna Wójcik]</w:t>
      </w:r>
      <w:r>
        <w:t>,</w:t>
      </w:r>
      <w:r w:rsidRPr="00FD1522">
        <w:t xml:space="preserve"> Warszawa : Stowarzyszenie SOS Wioski </w:t>
      </w:r>
      <w:proofErr w:type="spellStart"/>
      <w:r w:rsidRPr="00FD1522">
        <w:t>Dizecięce</w:t>
      </w:r>
      <w:proofErr w:type="spellEnd"/>
      <w:r w:rsidRPr="00FD1522">
        <w:t xml:space="preserve"> w Polsce : Fundacja Robinson Crusoe, [po 2012]. </w:t>
      </w:r>
    </w:p>
    <w:p w14:paraId="6BABA40C" w14:textId="77777777" w:rsidR="003F619A" w:rsidRDefault="003F619A" w:rsidP="003F619A">
      <w:pPr>
        <w:pStyle w:val="Akapitzlist"/>
      </w:pPr>
      <w:r>
        <w:t>GCWYP 207493</w:t>
      </w:r>
    </w:p>
    <w:p w14:paraId="32C14045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2113BD">
        <w:t>Prucnal Marta</w:t>
      </w:r>
      <w:r>
        <w:t>,</w:t>
      </w:r>
      <w:r w:rsidRPr="002113BD">
        <w:t xml:space="preserve"> </w:t>
      </w:r>
      <w:r w:rsidRPr="00210BC1">
        <w:rPr>
          <w:i/>
          <w:iCs/>
        </w:rPr>
        <w:t>Ochrona dzieci przed uczestnictwem w działaniach zbrojnych we współczesnym prawie międzynarodowym</w:t>
      </w:r>
      <w:r>
        <w:t>,</w:t>
      </w:r>
      <w:r w:rsidRPr="002113BD">
        <w:t xml:space="preserve"> Warszawa : Rzecznik Praw Dziecka, </w:t>
      </w:r>
      <w:proofErr w:type="spellStart"/>
      <w:r w:rsidRPr="002113BD">
        <w:t>cop</w:t>
      </w:r>
      <w:proofErr w:type="spellEnd"/>
      <w:r w:rsidRPr="002113BD">
        <w:t>. 2013</w:t>
      </w:r>
      <w:r>
        <w:t xml:space="preserve">, ISBN </w:t>
      </w:r>
      <w:r w:rsidRPr="002113BD">
        <w:t>9788389658111</w:t>
      </w:r>
      <w:r>
        <w:t>.</w:t>
      </w:r>
    </w:p>
    <w:p w14:paraId="3ACB5DB9" w14:textId="77777777" w:rsidR="003F619A" w:rsidRDefault="003F619A" w:rsidP="003F619A">
      <w:pPr>
        <w:pStyle w:val="Akapitzlist"/>
      </w:pPr>
      <w:r w:rsidRPr="002113BD">
        <w:t>GCWYP 166410</w:t>
      </w:r>
    </w:p>
    <w:p w14:paraId="26D76710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9F4CEE">
        <w:rPr>
          <w:i/>
          <w:iCs/>
        </w:rPr>
        <w:t>Realizacja konwencji o prawach dziecka w prawie wewnętrznym i międzynarodowym : ujęcie interdyscyplinarne w 30-lecie obowiązywania</w:t>
      </w:r>
      <w:r>
        <w:t>,</w:t>
      </w:r>
      <w:r w:rsidRPr="003702D0">
        <w:t xml:space="preserve"> redakcja: Elżbieta A. Maj, Beata Pawlica</w:t>
      </w:r>
      <w:r>
        <w:t>,</w:t>
      </w:r>
      <w:r w:rsidRPr="003702D0">
        <w:t xml:space="preserve"> Kraków : Wydawnictwo Petrus, copyright 2020</w:t>
      </w:r>
      <w:r>
        <w:t xml:space="preserve">, ISBN </w:t>
      </w:r>
      <w:r w:rsidRPr="003702D0">
        <w:t>9788377204955</w:t>
      </w:r>
      <w:r>
        <w:t>.</w:t>
      </w:r>
    </w:p>
    <w:p w14:paraId="30999706" w14:textId="77777777" w:rsidR="003F619A" w:rsidRDefault="003F619A" w:rsidP="003F619A">
      <w:pPr>
        <w:pStyle w:val="Akapitzlist"/>
      </w:pPr>
      <w:r w:rsidRPr="003702D0">
        <w:t>GCWYP 195863</w:t>
      </w:r>
    </w:p>
    <w:p w14:paraId="0F437C3A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5D4FBA">
        <w:rPr>
          <w:i/>
          <w:iCs/>
        </w:rPr>
        <w:t>Rok Janusza Korczaka 2012 : nie ma dzieci - są ludzie</w:t>
      </w:r>
      <w:r w:rsidRPr="00CA6B85">
        <w:t xml:space="preserve"> = </w:t>
      </w:r>
      <w:r w:rsidRPr="005D4FBA">
        <w:rPr>
          <w:i/>
          <w:iCs/>
        </w:rPr>
        <w:t xml:space="preserve">The </w:t>
      </w:r>
      <w:proofErr w:type="spellStart"/>
      <w:r w:rsidRPr="005D4FBA">
        <w:rPr>
          <w:i/>
          <w:iCs/>
        </w:rPr>
        <w:t>Year</w:t>
      </w:r>
      <w:proofErr w:type="spellEnd"/>
      <w:r w:rsidRPr="005D4FBA">
        <w:rPr>
          <w:i/>
          <w:iCs/>
        </w:rPr>
        <w:t xml:space="preserve"> of Janusz Korczak 2012 : </w:t>
      </w:r>
      <w:proofErr w:type="spellStart"/>
      <w:r w:rsidRPr="005D4FBA">
        <w:rPr>
          <w:i/>
          <w:iCs/>
        </w:rPr>
        <w:t>there</w:t>
      </w:r>
      <w:proofErr w:type="spellEnd"/>
      <w:r w:rsidRPr="005D4FBA">
        <w:rPr>
          <w:i/>
          <w:iCs/>
        </w:rPr>
        <w:t xml:space="preserve"> </w:t>
      </w:r>
      <w:proofErr w:type="spellStart"/>
      <w:r w:rsidRPr="005D4FBA">
        <w:rPr>
          <w:i/>
          <w:iCs/>
        </w:rPr>
        <w:t>are</w:t>
      </w:r>
      <w:proofErr w:type="spellEnd"/>
      <w:r w:rsidRPr="005D4FBA">
        <w:rPr>
          <w:i/>
          <w:iCs/>
        </w:rPr>
        <w:t xml:space="preserve"> no </w:t>
      </w:r>
      <w:proofErr w:type="spellStart"/>
      <w:r w:rsidRPr="005D4FBA">
        <w:rPr>
          <w:i/>
          <w:iCs/>
        </w:rPr>
        <w:t>children</w:t>
      </w:r>
      <w:proofErr w:type="spellEnd"/>
      <w:r w:rsidRPr="005D4FBA">
        <w:rPr>
          <w:i/>
          <w:iCs/>
        </w:rPr>
        <w:t xml:space="preserve">, </w:t>
      </w:r>
      <w:proofErr w:type="spellStart"/>
      <w:r w:rsidRPr="005D4FBA">
        <w:rPr>
          <w:i/>
          <w:iCs/>
        </w:rPr>
        <w:t>there</w:t>
      </w:r>
      <w:proofErr w:type="spellEnd"/>
      <w:r w:rsidRPr="005D4FBA">
        <w:rPr>
          <w:i/>
          <w:iCs/>
        </w:rPr>
        <w:t xml:space="preserve"> </w:t>
      </w:r>
      <w:proofErr w:type="spellStart"/>
      <w:r w:rsidRPr="005D4FBA">
        <w:rPr>
          <w:i/>
          <w:iCs/>
        </w:rPr>
        <w:t>are</w:t>
      </w:r>
      <w:proofErr w:type="spellEnd"/>
      <w:r w:rsidRPr="005D4FBA">
        <w:rPr>
          <w:i/>
          <w:iCs/>
        </w:rPr>
        <w:t xml:space="preserve"> </w:t>
      </w:r>
      <w:proofErr w:type="spellStart"/>
      <w:r w:rsidRPr="005D4FBA">
        <w:rPr>
          <w:i/>
          <w:iCs/>
        </w:rPr>
        <w:t>people</w:t>
      </w:r>
      <w:proofErr w:type="spellEnd"/>
      <w:r>
        <w:rPr>
          <w:i/>
          <w:iCs/>
        </w:rPr>
        <w:t>,</w:t>
      </w:r>
      <w:r w:rsidRPr="00CA6B85">
        <w:t xml:space="preserve"> red. Barbara Smolińska-</w:t>
      </w:r>
      <w:proofErr w:type="spellStart"/>
      <w:r w:rsidRPr="00CA6B85">
        <w:t>Theiss</w:t>
      </w:r>
      <w:proofErr w:type="spellEnd"/>
      <w:r w:rsidRPr="00CA6B85">
        <w:t xml:space="preserve"> ; [tł. Aleksandra Gellert]</w:t>
      </w:r>
      <w:r>
        <w:t>,</w:t>
      </w:r>
      <w:r w:rsidRPr="00CA6B85">
        <w:t xml:space="preserve"> Warszawa : Biuro Rzecznika Praw Dziecka, 2013</w:t>
      </w:r>
      <w:r>
        <w:t xml:space="preserve">, ISBN </w:t>
      </w:r>
      <w:r w:rsidRPr="00CA6B85">
        <w:t>9788389658463</w:t>
      </w:r>
      <w:r>
        <w:t>.</w:t>
      </w:r>
    </w:p>
    <w:p w14:paraId="2B0175A5" w14:textId="77777777" w:rsidR="003F619A" w:rsidRDefault="003F619A" w:rsidP="003F619A">
      <w:pPr>
        <w:pStyle w:val="Akapitzlist"/>
      </w:pPr>
      <w:r w:rsidRPr="00CA6B85">
        <w:t>GCWYP 138269</w:t>
      </w:r>
    </w:p>
    <w:p w14:paraId="720AF3BC" w14:textId="77777777" w:rsidR="003F619A" w:rsidRDefault="003F619A" w:rsidP="003F619A">
      <w:pPr>
        <w:pStyle w:val="Akapitzlist"/>
      </w:pPr>
      <w:r w:rsidRPr="00CA6B85">
        <w:t>GCWYP 150790</w:t>
      </w:r>
    </w:p>
    <w:p w14:paraId="2935675D" w14:textId="77777777" w:rsidR="003F619A" w:rsidRPr="00BF3442" w:rsidRDefault="003F619A" w:rsidP="003F619A">
      <w:pPr>
        <w:pStyle w:val="Akapitzlist"/>
        <w:numPr>
          <w:ilvl w:val="0"/>
          <w:numId w:val="6"/>
        </w:numPr>
      </w:pPr>
      <w:r w:rsidRPr="00BF3442">
        <w:t xml:space="preserve">Sitek Magdalena, Sitek Joanna Magdalena, </w:t>
      </w:r>
      <w:r w:rsidRPr="00BF3442">
        <w:rPr>
          <w:i/>
          <w:iCs/>
        </w:rPr>
        <w:t>Konstytucja Rzeczypospolitej Polskiej z dnia 2 kwietnia 1997 roku : komentarz</w:t>
      </w:r>
      <w:r w:rsidRPr="00BF3442">
        <w:t xml:space="preserve">. (Dz.U. z 1997 r. Nr 78, poz. 483, zm.: Dz. U. z 2001 r. Nr 28, poz. 319, z 2006 r. Nr 200, poz. 1471 oraz z 2009 r. Nr 114, poz. 946), stan prawny na 2 kwietnia 2022 roku.  - Józefów : Wyższa Szkoła Gospodarki </w:t>
      </w:r>
      <w:proofErr w:type="spellStart"/>
      <w:r w:rsidRPr="00BF3442">
        <w:t>Euroregionalnej</w:t>
      </w:r>
      <w:proofErr w:type="spellEnd"/>
      <w:r w:rsidRPr="00BF3442">
        <w:t xml:space="preserve"> im. </w:t>
      </w:r>
      <w:proofErr w:type="spellStart"/>
      <w:r w:rsidRPr="00BF3442">
        <w:t>Alcide</w:t>
      </w:r>
      <w:proofErr w:type="spellEnd"/>
      <w:r w:rsidRPr="00BF3442">
        <w:t xml:space="preserve"> de Gasperi, 2023, ISBN 9788396629173.</w:t>
      </w:r>
    </w:p>
    <w:p w14:paraId="00CB1C34" w14:textId="77777777" w:rsidR="003F619A" w:rsidRDefault="003F619A" w:rsidP="003F619A">
      <w:pPr>
        <w:pStyle w:val="Akapitzlist"/>
      </w:pPr>
      <w:r w:rsidRPr="00BF3442">
        <w:t>GCWYP 211798</w:t>
      </w:r>
    </w:p>
    <w:p w14:paraId="0B0599F6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DE60EE">
        <w:rPr>
          <w:i/>
          <w:iCs/>
        </w:rPr>
        <w:t>Standardy ochrony praw dziecka</w:t>
      </w:r>
      <w:r>
        <w:t xml:space="preserve">, </w:t>
      </w:r>
      <w:r w:rsidRPr="00A51269">
        <w:t>red. Marek Michalak</w:t>
      </w:r>
      <w:r>
        <w:t>,</w:t>
      </w:r>
      <w:r w:rsidRPr="00A51269">
        <w:t xml:space="preserve"> Warszawa : Biuro Rzecznika Praw Dziecka, 2018</w:t>
      </w:r>
      <w:r>
        <w:t xml:space="preserve">, ISBN </w:t>
      </w:r>
      <w:r w:rsidRPr="00A51269">
        <w:t>9788389658821</w:t>
      </w:r>
      <w:r>
        <w:t>.</w:t>
      </w:r>
    </w:p>
    <w:p w14:paraId="70F02624" w14:textId="77777777" w:rsidR="003F619A" w:rsidRDefault="003F619A" w:rsidP="003F619A">
      <w:pPr>
        <w:pStyle w:val="Akapitzlist"/>
      </w:pPr>
      <w:r w:rsidRPr="00A51269">
        <w:t>GCWYP 183493</w:t>
      </w:r>
    </w:p>
    <w:p w14:paraId="47F42C20" w14:textId="77777777" w:rsidR="003F619A" w:rsidRDefault="003F619A" w:rsidP="003F619A">
      <w:pPr>
        <w:pStyle w:val="Akapitzlist"/>
      </w:pPr>
      <w:r w:rsidRPr="00A51269">
        <w:t>GCWYP 183494</w:t>
      </w:r>
    </w:p>
    <w:p w14:paraId="7D4D9F36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A51269">
        <w:t>Stępień Katarzyna</w:t>
      </w:r>
      <w:r>
        <w:t>,</w:t>
      </w:r>
      <w:r w:rsidRPr="00A51269">
        <w:t xml:space="preserve"> </w:t>
      </w:r>
      <w:r w:rsidRPr="00595B4C">
        <w:rPr>
          <w:i/>
          <w:iCs/>
        </w:rPr>
        <w:t>Filozoficzne źródła sporu o rozumienie praw dziecka : studium z filozofii prawa i praw człowieka</w:t>
      </w:r>
      <w:r>
        <w:t>,</w:t>
      </w:r>
      <w:r w:rsidRPr="00A51269">
        <w:t xml:space="preserve"> Lublin : Polskie Towarzystwo Tomasza z Akwinu. Katedra Metafizyki KUL : Wydawnictwo KUL, 2016</w:t>
      </w:r>
      <w:r>
        <w:t xml:space="preserve">, ISBN </w:t>
      </w:r>
      <w:r w:rsidRPr="00A51269">
        <w:t>9788360144886</w:t>
      </w:r>
      <w:r>
        <w:t>.</w:t>
      </w:r>
      <w:r w:rsidRPr="00A51269">
        <w:br/>
        <w:t>9788380611627</w:t>
      </w:r>
      <w:r>
        <w:t>.</w:t>
      </w:r>
    </w:p>
    <w:p w14:paraId="25E1E7C9" w14:textId="77777777" w:rsidR="003F619A" w:rsidRDefault="003F619A" w:rsidP="003F619A">
      <w:pPr>
        <w:pStyle w:val="Akapitzlist"/>
      </w:pPr>
      <w:r w:rsidRPr="00A51269">
        <w:t>GCWYP 181162</w:t>
      </w:r>
    </w:p>
    <w:p w14:paraId="6685C596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CA6B85">
        <w:t>Szuniewicz Marta</w:t>
      </w:r>
      <w:r>
        <w:t>,</w:t>
      </w:r>
      <w:r w:rsidRPr="00CA6B85">
        <w:t xml:space="preserve"> </w:t>
      </w:r>
      <w:r w:rsidRPr="003E4F05">
        <w:rPr>
          <w:i/>
          <w:iCs/>
        </w:rPr>
        <w:t>Łączenie rodzin cudzoziemców : studium prawnomiędzynarodowe</w:t>
      </w:r>
      <w:r>
        <w:t>,</w:t>
      </w:r>
      <w:r w:rsidRPr="00CA6B85">
        <w:t xml:space="preserve"> Gdynia : Akademia Marynarki Wojennej, 2014</w:t>
      </w:r>
      <w:r>
        <w:t xml:space="preserve">, ISBN </w:t>
      </w:r>
      <w:r w:rsidRPr="00CA6B85">
        <w:t>9788360278833</w:t>
      </w:r>
      <w:r>
        <w:t>.</w:t>
      </w:r>
    </w:p>
    <w:p w14:paraId="34F9F4D8" w14:textId="77777777" w:rsidR="003F619A" w:rsidRDefault="003F619A" w:rsidP="003F619A">
      <w:pPr>
        <w:pStyle w:val="Akapitzlist"/>
      </w:pPr>
      <w:r w:rsidRPr="003702D0">
        <w:t>GCWYP 180868</w:t>
      </w:r>
    </w:p>
    <w:p w14:paraId="7432C4C7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463F2A">
        <w:t>Yousafzai Malala</w:t>
      </w:r>
      <w:r>
        <w:t>,</w:t>
      </w:r>
      <w:r w:rsidRPr="00463F2A">
        <w:t xml:space="preserve"> </w:t>
      </w:r>
      <w:r w:rsidRPr="009B7DF9">
        <w:rPr>
          <w:i/>
          <w:iCs/>
        </w:rPr>
        <w:t>Malala i jej czarodziejski ołówek</w:t>
      </w:r>
      <w:r w:rsidRPr="00463F2A">
        <w:t xml:space="preserve"> ; ilustracje </w:t>
      </w:r>
      <w:proofErr w:type="spellStart"/>
      <w:r w:rsidRPr="00463F2A">
        <w:t>Kerascoët</w:t>
      </w:r>
      <w:proofErr w:type="spellEnd"/>
      <w:r w:rsidRPr="00463F2A">
        <w:t xml:space="preserve"> ; [tłumaczenie Agata </w:t>
      </w:r>
      <w:proofErr w:type="spellStart"/>
      <w:r w:rsidRPr="00463F2A">
        <w:t>Mietlicka-Osadowska</w:t>
      </w:r>
      <w:proofErr w:type="spellEnd"/>
      <w:r w:rsidRPr="00463F2A">
        <w:t>]</w:t>
      </w:r>
      <w:r>
        <w:t>,</w:t>
      </w:r>
      <w:r w:rsidRPr="00463F2A">
        <w:t xml:space="preserve"> Lublin : Wydawnictwo Tekturka, copyright 2018</w:t>
      </w:r>
      <w:r>
        <w:t>, ISBN 9788395110511.</w:t>
      </w:r>
    </w:p>
    <w:p w14:paraId="5AB3FCFA" w14:textId="77777777" w:rsidR="003F619A" w:rsidRDefault="003F619A" w:rsidP="003F619A">
      <w:pPr>
        <w:pStyle w:val="Akapitzlist"/>
      </w:pPr>
      <w:r>
        <w:t>GCWYP 184543</w:t>
      </w:r>
    </w:p>
    <w:p w14:paraId="45FCF83C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664511">
        <w:rPr>
          <w:i/>
          <w:iCs/>
        </w:rPr>
        <w:t>Wystąpienia generalne Rzecznika Praw Dziecka</w:t>
      </w:r>
      <w:r>
        <w:t>,</w:t>
      </w:r>
      <w:r w:rsidRPr="001A703C">
        <w:t xml:space="preserve"> T. 6, 2008</w:t>
      </w:r>
      <w:r>
        <w:t>,</w:t>
      </w:r>
      <w:r w:rsidRPr="001A703C">
        <w:t xml:space="preserve"> Warszawa : Biuro Rzecznika Praw Dziecka, </w:t>
      </w:r>
      <w:proofErr w:type="spellStart"/>
      <w:r w:rsidRPr="001A703C">
        <w:t>cop</w:t>
      </w:r>
      <w:proofErr w:type="spellEnd"/>
      <w:r w:rsidRPr="001A703C">
        <w:t>. 2010</w:t>
      </w:r>
      <w:r>
        <w:t>, ISBN 8389658704.</w:t>
      </w:r>
    </w:p>
    <w:p w14:paraId="14CBE17A" w14:textId="77777777" w:rsidR="003F619A" w:rsidRDefault="003F619A" w:rsidP="003F619A">
      <w:pPr>
        <w:pStyle w:val="Akapitzlist"/>
      </w:pPr>
      <w:r>
        <w:t>GCWYP 97937</w:t>
      </w:r>
    </w:p>
    <w:p w14:paraId="6C95CA54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A51269">
        <w:t>Zawadzka Dorota</w:t>
      </w:r>
      <w:r>
        <w:t>,</w:t>
      </w:r>
      <w:r w:rsidRPr="00A51269">
        <w:t xml:space="preserve"> </w:t>
      </w:r>
      <w:r w:rsidRPr="00DE60EE">
        <w:rPr>
          <w:i/>
          <w:iCs/>
        </w:rPr>
        <w:t>Dziecko swoje prawa ma : prawa dziecka dla rodziców</w:t>
      </w:r>
      <w:r w:rsidRPr="00A51269">
        <w:t xml:space="preserve"> ; [wstęp Marek Michalak]</w:t>
      </w:r>
      <w:r>
        <w:t>,</w:t>
      </w:r>
      <w:r w:rsidRPr="00A51269">
        <w:t xml:space="preserve"> Warszawa : </w:t>
      </w:r>
      <w:proofErr w:type="spellStart"/>
      <w:r w:rsidRPr="00A51269">
        <w:t>Edipresse</w:t>
      </w:r>
      <w:proofErr w:type="spellEnd"/>
      <w:r w:rsidRPr="00A51269">
        <w:t xml:space="preserve"> Polska, </w:t>
      </w:r>
      <w:proofErr w:type="spellStart"/>
      <w:r w:rsidRPr="00A51269">
        <w:t>cop</w:t>
      </w:r>
      <w:proofErr w:type="spellEnd"/>
      <w:r w:rsidRPr="00A51269">
        <w:t>. 2015</w:t>
      </w:r>
      <w:r>
        <w:t xml:space="preserve">, ISBN </w:t>
      </w:r>
      <w:r w:rsidRPr="00A51269">
        <w:t>9788379456734</w:t>
      </w:r>
      <w:r>
        <w:t>.</w:t>
      </w:r>
    </w:p>
    <w:p w14:paraId="497FDD85" w14:textId="77777777" w:rsidR="003F619A" w:rsidRDefault="003F619A" w:rsidP="003F619A">
      <w:pPr>
        <w:pStyle w:val="Akapitzlist"/>
      </w:pPr>
      <w:r w:rsidRPr="00A51269">
        <w:lastRenderedPageBreak/>
        <w:t>GCWYP 174146</w:t>
      </w:r>
    </w:p>
    <w:p w14:paraId="49620B76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463F2A">
        <w:t>Zubrzyck</w:t>
      </w:r>
      <w:r>
        <w:t>a</w:t>
      </w:r>
      <w:r w:rsidRPr="00463F2A">
        <w:t xml:space="preserve"> Elżbieta</w:t>
      </w:r>
      <w:r>
        <w:t xml:space="preserve">, </w:t>
      </w:r>
      <w:r w:rsidRPr="009B7DF9">
        <w:rPr>
          <w:i/>
          <w:iCs/>
        </w:rPr>
        <w:t>Powiedz komuś!</w:t>
      </w:r>
      <w:r w:rsidRPr="00463F2A">
        <w:t xml:space="preserve"> ; ilustracje Agnieszka Żelewska</w:t>
      </w:r>
      <w:r>
        <w:t>,</w:t>
      </w:r>
      <w:r w:rsidRPr="00463F2A">
        <w:t xml:space="preserve"> Wydanie czwarte uzupełnione</w:t>
      </w:r>
      <w:r>
        <w:t>,</w:t>
      </w:r>
      <w:r w:rsidRPr="00463F2A">
        <w:t xml:space="preserve"> Sopot : Gdańskie Wydawnictwo Psychologiczne Elżbieta Zubrzycka, 2020</w:t>
      </w:r>
      <w:r>
        <w:t>, ISBN 9788364565793.</w:t>
      </w:r>
    </w:p>
    <w:p w14:paraId="515E8708" w14:textId="77777777" w:rsidR="003F619A" w:rsidRDefault="003F619A" w:rsidP="003F619A">
      <w:pPr>
        <w:pStyle w:val="Akapitzlist"/>
      </w:pPr>
      <w:r>
        <w:t>GCWYP 214098</w:t>
      </w:r>
    </w:p>
    <w:p w14:paraId="326F1D97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2113BD">
        <w:t>Zubrzycka Elżbieta</w:t>
      </w:r>
      <w:r>
        <w:t>,</w:t>
      </w:r>
      <w:r w:rsidRPr="002113BD">
        <w:t xml:space="preserve"> </w:t>
      </w:r>
      <w:r w:rsidRPr="001F16F7">
        <w:rPr>
          <w:i/>
          <w:iCs/>
        </w:rPr>
        <w:t>Powiedz komuś!</w:t>
      </w:r>
      <w:r>
        <w:t xml:space="preserve"> </w:t>
      </w:r>
      <w:r w:rsidRPr="002113BD">
        <w:t xml:space="preserve">; </w:t>
      </w:r>
      <w:proofErr w:type="spellStart"/>
      <w:r w:rsidRPr="002113BD">
        <w:t>il</w:t>
      </w:r>
      <w:proofErr w:type="spellEnd"/>
      <w:r w:rsidRPr="002113BD">
        <w:t>. Agnieszka Żelewska</w:t>
      </w:r>
      <w:r>
        <w:t>,</w:t>
      </w:r>
      <w:r w:rsidRPr="002113BD">
        <w:t xml:space="preserve"> Gdańsk : Gdańskie </w:t>
      </w:r>
      <w:r>
        <w:t>W</w:t>
      </w:r>
      <w:r w:rsidRPr="002113BD">
        <w:t>ydawnictwo Psychologiczne, 2004</w:t>
      </w:r>
      <w:r>
        <w:t xml:space="preserve">, ISBN </w:t>
      </w:r>
      <w:r w:rsidRPr="002113BD">
        <w:t>8389574810</w:t>
      </w:r>
      <w:r>
        <w:t>.</w:t>
      </w:r>
    </w:p>
    <w:p w14:paraId="6BCF01F8" w14:textId="77777777" w:rsidR="003F619A" w:rsidRDefault="003F619A" w:rsidP="003F619A">
      <w:pPr>
        <w:pStyle w:val="Akapitzlist"/>
      </w:pPr>
      <w:r w:rsidRPr="002113BD">
        <w:t>GCWYP 88839</w:t>
      </w:r>
    </w:p>
    <w:p w14:paraId="7F8B784F" w14:textId="77777777" w:rsidR="003F619A" w:rsidRDefault="003F619A" w:rsidP="003F619A">
      <w:pPr>
        <w:pStyle w:val="Akapitzlist"/>
      </w:pPr>
      <w:r w:rsidRPr="002113BD">
        <w:t>GCWYP 88840</w:t>
      </w:r>
    </w:p>
    <w:p w14:paraId="24935A39" w14:textId="77777777" w:rsidR="003F619A" w:rsidRDefault="003F619A" w:rsidP="003F619A">
      <w:pPr>
        <w:pStyle w:val="Akapitzlist"/>
      </w:pPr>
      <w:r w:rsidRPr="002113BD">
        <w:t>GCWYP 88841</w:t>
      </w:r>
    </w:p>
    <w:p w14:paraId="43F9095C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2113BD">
        <w:t>Zubrzycka Elżbieta</w:t>
      </w:r>
      <w:r>
        <w:t>,</w:t>
      </w:r>
      <w:r w:rsidRPr="002113BD">
        <w:t xml:space="preserve"> </w:t>
      </w:r>
      <w:r w:rsidRPr="00210BC1">
        <w:rPr>
          <w:i/>
          <w:iCs/>
        </w:rPr>
        <w:t>Trzy pytania do Dobrej Wróżki : jak pomóc dzieciom mówić o krzywdzie</w:t>
      </w:r>
      <w:r w:rsidRPr="002113BD">
        <w:t xml:space="preserve"> ; </w:t>
      </w:r>
      <w:proofErr w:type="spellStart"/>
      <w:r w:rsidRPr="002113BD">
        <w:t>il</w:t>
      </w:r>
      <w:proofErr w:type="spellEnd"/>
      <w:r w:rsidRPr="002113BD">
        <w:t xml:space="preserve">. Grażyna </w:t>
      </w:r>
      <w:proofErr w:type="spellStart"/>
      <w:r w:rsidRPr="002113BD">
        <w:t>Rigall</w:t>
      </w:r>
      <w:proofErr w:type="spellEnd"/>
      <w:r>
        <w:t>,</w:t>
      </w:r>
      <w:r w:rsidRPr="002113BD">
        <w:t xml:space="preserve"> Gdańsk : Gdańskie Wydawnictwo Psychologiczne, 2007</w:t>
      </w:r>
      <w:r>
        <w:t xml:space="preserve">, ISBN </w:t>
      </w:r>
      <w:r w:rsidRPr="002113BD">
        <w:t>9788360577103</w:t>
      </w:r>
      <w:r>
        <w:t>.</w:t>
      </w:r>
    </w:p>
    <w:p w14:paraId="43E8E14B" w14:textId="77777777" w:rsidR="003F619A" w:rsidRDefault="003F619A" w:rsidP="003F619A">
      <w:pPr>
        <w:pStyle w:val="Akapitzlist"/>
      </w:pPr>
      <w:r w:rsidRPr="002113BD">
        <w:t>GCWYP 111145</w:t>
      </w:r>
    </w:p>
    <w:p w14:paraId="5817D00A" w14:textId="77777777" w:rsidR="003F619A" w:rsidRDefault="003F619A" w:rsidP="003F619A">
      <w:pPr>
        <w:pStyle w:val="Akapitzlist"/>
        <w:numPr>
          <w:ilvl w:val="0"/>
          <w:numId w:val="6"/>
        </w:numPr>
      </w:pPr>
      <w:r w:rsidRPr="009B7DF9">
        <w:rPr>
          <w:i/>
          <w:iCs/>
        </w:rPr>
        <w:t>12 ważnych praw : polscy autorzy o prawach dzieci</w:t>
      </w:r>
      <w:r>
        <w:t>,</w:t>
      </w:r>
      <w:r w:rsidRPr="00463F2A">
        <w:t xml:space="preserve"> zilustrowała </w:t>
      </w:r>
      <w:proofErr w:type="spellStart"/>
      <w:r w:rsidRPr="00463F2A">
        <w:t>Eluta</w:t>
      </w:r>
      <w:proofErr w:type="spellEnd"/>
      <w:r w:rsidRPr="00463F2A">
        <w:t xml:space="preserve"> </w:t>
      </w:r>
      <w:proofErr w:type="spellStart"/>
      <w:r w:rsidRPr="00463F2A">
        <w:t>Kidacka</w:t>
      </w:r>
      <w:proofErr w:type="spellEnd"/>
      <w:r w:rsidRPr="00463F2A">
        <w:t xml:space="preserve"> ; [autorzy: Joanna Krzyżanek et al.]</w:t>
      </w:r>
      <w:r>
        <w:t>,</w:t>
      </w:r>
      <w:r w:rsidRPr="00463F2A">
        <w:t xml:space="preserve"> Poznań : </w:t>
      </w:r>
      <w:proofErr w:type="spellStart"/>
      <w:r w:rsidRPr="00463F2A">
        <w:t>Publicat</w:t>
      </w:r>
      <w:proofErr w:type="spellEnd"/>
      <w:r w:rsidRPr="00463F2A">
        <w:t xml:space="preserve">, </w:t>
      </w:r>
      <w:proofErr w:type="spellStart"/>
      <w:r w:rsidRPr="00463F2A">
        <w:t>cop</w:t>
      </w:r>
      <w:proofErr w:type="spellEnd"/>
      <w:r w:rsidRPr="00463F2A">
        <w:t>. 2017</w:t>
      </w:r>
      <w:r>
        <w:t>, ISBN 9788327102539.</w:t>
      </w:r>
    </w:p>
    <w:p w14:paraId="2494E8A6" w14:textId="77777777" w:rsidR="003F619A" w:rsidRDefault="003F619A" w:rsidP="003F619A">
      <w:pPr>
        <w:pStyle w:val="Akapitzlist"/>
      </w:pPr>
      <w:r>
        <w:t>GCWYP 179288</w:t>
      </w:r>
    </w:p>
    <w:p w14:paraId="7FADFA0C" w14:textId="77777777" w:rsidR="003F619A" w:rsidRDefault="003F619A" w:rsidP="003F619A">
      <w:pPr>
        <w:pStyle w:val="Akapitzlist"/>
      </w:pPr>
    </w:p>
    <w:p w14:paraId="505EA514" w14:textId="77777777" w:rsidR="003F619A" w:rsidRDefault="003F619A" w:rsidP="003F619A">
      <w:pPr>
        <w:pStyle w:val="Akapitzlist"/>
      </w:pPr>
      <w:r>
        <w:t>Opracowała:</w:t>
      </w:r>
    </w:p>
    <w:p w14:paraId="59EFE0E2" w14:textId="77777777" w:rsidR="003F619A" w:rsidRDefault="003F619A" w:rsidP="003F619A">
      <w:pPr>
        <w:pStyle w:val="Akapitzlist"/>
      </w:pPr>
      <w:r>
        <w:t xml:space="preserve">Bożena </w:t>
      </w:r>
      <w:proofErr w:type="spellStart"/>
      <w:r>
        <w:t>Stacewicz</w:t>
      </w:r>
      <w:proofErr w:type="spellEnd"/>
    </w:p>
    <w:p w14:paraId="6293182A" w14:textId="77777777" w:rsidR="003F619A" w:rsidRDefault="003F619A" w:rsidP="003F619A">
      <w:pPr>
        <w:pStyle w:val="Akapitzlist"/>
      </w:pPr>
      <w:r>
        <w:t>Wydział Udostępniania Zbiorów</w:t>
      </w:r>
    </w:p>
    <w:p w14:paraId="4012E9D6" w14:textId="77777777" w:rsidR="003F619A" w:rsidRDefault="003F619A" w:rsidP="003F619A">
      <w:pPr>
        <w:pStyle w:val="Akapitzlist"/>
      </w:pPr>
      <w:r>
        <w:t>Maj 2025</w:t>
      </w:r>
    </w:p>
    <w:p w14:paraId="30A183C5" w14:textId="77777777" w:rsidR="003F619A" w:rsidRDefault="003F619A" w:rsidP="003F619A">
      <w:pPr>
        <w:pStyle w:val="Akapitzlist"/>
      </w:pPr>
    </w:p>
    <w:p w14:paraId="3F48EBEA" w14:textId="77777777" w:rsidR="003F619A" w:rsidRDefault="003F619A" w:rsidP="003F619A">
      <w:pPr>
        <w:pStyle w:val="Akapitzlist"/>
      </w:pPr>
    </w:p>
    <w:p w14:paraId="6B8F578E" w14:textId="77777777" w:rsidR="003F619A" w:rsidRDefault="003F619A" w:rsidP="003F619A">
      <w:pPr>
        <w:pStyle w:val="Akapitzlist"/>
      </w:pPr>
    </w:p>
    <w:p w14:paraId="751EE3D6" w14:textId="77777777" w:rsidR="003F619A" w:rsidRDefault="003F619A" w:rsidP="003F619A">
      <w:pPr>
        <w:pStyle w:val="Akapitzlist"/>
      </w:pPr>
    </w:p>
    <w:p w14:paraId="3D176F52" w14:textId="77777777" w:rsidR="003F619A" w:rsidRDefault="003F619A" w:rsidP="003F619A">
      <w:pPr>
        <w:pStyle w:val="Akapitzlist"/>
      </w:pPr>
    </w:p>
    <w:p w14:paraId="7895F0F8" w14:textId="77777777" w:rsidR="003F619A" w:rsidRPr="00B425A2" w:rsidRDefault="003F619A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306FB871" w14:textId="77777777" w:rsidR="00B425A2" w:rsidRPr="00B425A2" w:rsidRDefault="00B425A2" w:rsidP="00B425A2">
      <w:pPr>
        <w:pStyle w:val="Akapitzlist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1743F39B" w14:textId="77777777" w:rsidR="00B425A2" w:rsidRPr="00FF0ECD" w:rsidRDefault="00B425A2" w:rsidP="00B425A2">
      <w:pPr>
        <w:pStyle w:val="Akapitzlist"/>
        <w:spacing w:before="100" w:beforeAutospacing="1" w:after="100" w:afterAutospacing="1" w:line="240" w:lineRule="auto"/>
        <w:rPr>
          <w:rFonts w:ascii="Calibri" w:eastAsia="Times New Roman" w:hAnsi="Calibri" w:cs="Calibri"/>
          <w:kern w:val="0"/>
          <w:sz w:val="24"/>
          <w:szCs w:val="24"/>
          <w:lang w:eastAsia="pl-PL"/>
          <w14:ligatures w14:val="none"/>
        </w:rPr>
      </w:pPr>
    </w:p>
    <w:p w14:paraId="52C1B129" w14:textId="77777777" w:rsidR="00B425A2" w:rsidRPr="00FF0ECD" w:rsidRDefault="00B425A2" w:rsidP="00B425A2">
      <w:pPr>
        <w:rPr>
          <w:rFonts w:ascii="Calibri" w:hAnsi="Calibri" w:cs="Calibri"/>
          <w:sz w:val="24"/>
          <w:szCs w:val="24"/>
        </w:rPr>
      </w:pPr>
    </w:p>
    <w:p w14:paraId="3DB51272" w14:textId="3C3006FA" w:rsidR="00351043" w:rsidRPr="00FF0ECD" w:rsidRDefault="00351043" w:rsidP="009A3FF1">
      <w:pPr>
        <w:pStyle w:val="Akapitzlist"/>
        <w:rPr>
          <w:rFonts w:ascii="Calibri" w:hAnsi="Calibri" w:cs="Calibri"/>
          <w:sz w:val="24"/>
          <w:szCs w:val="24"/>
        </w:rPr>
      </w:pPr>
    </w:p>
    <w:p w14:paraId="12431721" w14:textId="19887BAA" w:rsidR="004D4009" w:rsidRPr="00FF0ECD" w:rsidRDefault="004D4009" w:rsidP="002836C3">
      <w:pPr>
        <w:rPr>
          <w:rFonts w:ascii="Calibri" w:hAnsi="Calibri" w:cs="Calibri"/>
          <w:sz w:val="24"/>
          <w:szCs w:val="24"/>
        </w:rPr>
      </w:pPr>
    </w:p>
    <w:sectPr w:rsidR="004D4009" w:rsidRPr="00FF0E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Segoe UI Symbol"/>
    <w:charset w:val="02"/>
    <w:family w:val="auto"/>
    <w:pitch w:val="default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38586C"/>
    <w:multiLevelType w:val="hybridMultilevel"/>
    <w:tmpl w:val="D42AF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C21F3B"/>
    <w:multiLevelType w:val="hybridMultilevel"/>
    <w:tmpl w:val="820A1E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B0791F"/>
    <w:multiLevelType w:val="hybridMultilevel"/>
    <w:tmpl w:val="5C407C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B6760D"/>
    <w:multiLevelType w:val="multilevel"/>
    <w:tmpl w:val="64743030"/>
    <w:lvl w:ilvl="0">
      <w:numFmt w:val="bullet"/>
      <w:lvlText w:val="•"/>
      <w:lvlJc w:val="left"/>
      <w:pPr>
        <w:ind w:left="720" w:hanging="283"/>
      </w:pPr>
      <w:rPr>
        <w:rFonts w:ascii="OpenSymbol" w:eastAsia="OpenSymbol" w:hAnsi="OpenSymbol" w:cs="OpenSymbo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50F75EFB"/>
    <w:multiLevelType w:val="hybridMultilevel"/>
    <w:tmpl w:val="24A414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666BFB"/>
    <w:multiLevelType w:val="hybridMultilevel"/>
    <w:tmpl w:val="AA8EA1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  <w:lvlOverride w:ilvl="0">
      <w:startOverride w:val="5"/>
    </w:lvlOverride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E77"/>
    <w:rsid w:val="00031BDD"/>
    <w:rsid w:val="00056E77"/>
    <w:rsid w:val="000F3706"/>
    <w:rsid w:val="001144F9"/>
    <w:rsid w:val="00127F2F"/>
    <w:rsid w:val="002836C3"/>
    <w:rsid w:val="00331C92"/>
    <w:rsid w:val="00337CAC"/>
    <w:rsid w:val="00351043"/>
    <w:rsid w:val="003F619A"/>
    <w:rsid w:val="00467E71"/>
    <w:rsid w:val="004B6640"/>
    <w:rsid w:val="004D4009"/>
    <w:rsid w:val="00522C64"/>
    <w:rsid w:val="00535464"/>
    <w:rsid w:val="00542A77"/>
    <w:rsid w:val="005D7055"/>
    <w:rsid w:val="0070032B"/>
    <w:rsid w:val="0076570E"/>
    <w:rsid w:val="007D7A01"/>
    <w:rsid w:val="0093736B"/>
    <w:rsid w:val="00971F9A"/>
    <w:rsid w:val="009A3FF1"/>
    <w:rsid w:val="009C2110"/>
    <w:rsid w:val="00AA6091"/>
    <w:rsid w:val="00B4051B"/>
    <w:rsid w:val="00B425A2"/>
    <w:rsid w:val="00B64682"/>
    <w:rsid w:val="00C36D93"/>
    <w:rsid w:val="00C5486F"/>
    <w:rsid w:val="00CC2A69"/>
    <w:rsid w:val="00CC5EEE"/>
    <w:rsid w:val="00D24DBE"/>
    <w:rsid w:val="00D46E15"/>
    <w:rsid w:val="00D77CDB"/>
    <w:rsid w:val="00DC4D78"/>
    <w:rsid w:val="00DD15DB"/>
    <w:rsid w:val="00E477DE"/>
    <w:rsid w:val="00E82C97"/>
    <w:rsid w:val="00E953C2"/>
    <w:rsid w:val="00F424C2"/>
    <w:rsid w:val="00FC2611"/>
    <w:rsid w:val="00FF0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0D1FF"/>
  <w15:chartTrackingRefBased/>
  <w15:docId w15:val="{AC06B619-1F67-44BC-BF1F-4EAE438B7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56E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56E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56E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56E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56E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56E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56E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56E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56E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56E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56E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56E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56E7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56E7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56E7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56E7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56E7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56E7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56E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56E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56E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56E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56E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56E7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56E7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56E7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56E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56E7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56E77"/>
    <w:rPr>
      <w:b/>
      <w:bCs/>
      <w:smallCaps/>
      <w:color w:val="0F4761" w:themeColor="accent1" w:themeShade="BF"/>
      <w:spacing w:val="5"/>
    </w:rPr>
  </w:style>
  <w:style w:type="paragraph" w:customStyle="1" w:styleId="Textbody">
    <w:name w:val="Text body"/>
    <w:basedOn w:val="Normalny"/>
    <w:rsid w:val="004D4009"/>
    <w:pPr>
      <w:suppressAutoHyphens/>
      <w:autoSpaceDN w:val="0"/>
      <w:spacing w:after="140" w:line="276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semiHidden/>
    <w:unhideWhenUsed/>
    <w:rsid w:val="00D77CDB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337CAC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7C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3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8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7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4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bw.waw.pl/aktualnosci/page/7/" TargetMode="External"/><Relationship Id="rId13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hyperlink" Target="https://pbw.waw.pl/wp-content/uploads/sites/3/2024/11/Prawa-dziecka-scenariusze-zajec-w-artykulach-z-czasopism-bibliografia23.pdf" TargetMode="External"/><Relationship Id="rId12" Type="http://schemas.openxmlformats.org/officeDocument/2006/relationships/hyperlink" Target="https://www.facebook.com/photo/?fbid=955447556617245&amp;set=pcb.955448556617145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unicef.pl/wspolpraca/wspolpraca-z-placowkami-edukacyjnymi" TargetMode="External"/><Relationship Id="rId11" Type="http://schemas.openxmlformats.org/officeDocument/2006/relationships/image" Target="media/image3.jpeg"/><Relationship Id="rId5" Type="http://schemas.openxmlformats.org/officeDocument/2006/relationships/image" Target="media/image1.jpeg"/><Relationship Id="rId15" Type="http://schemas.openxmlformats.org/officeDocument/2006/relationships/image" Target="media/image5.jpeg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profile/100064560285042/search/?q=mi%C4%99dzynarodowy%20dzie%C5%84%20praw%20dziecka" TargetMode="External"/><Relationship Id="rId14" Type="http://schemas.openxmlformats.org/officeDocument/2006/relationships/hyperlink" Target="https://www.facebook.com/photo/?fbid=955447556617245&amp;set=pcb.955448556617145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2578</Words>
  <Characters>15470</Characters>
  <Application>Microsoft Office Word</Application>
  <DocSecurity>0</DocSecurity>
  <Lines>128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Scenariusz wystawy</dc:title>
  <dc:subject/>
  <dc:creator>Stacewicz Paweł</dc:creator>
  <cp:keywords/>
  <dc:description/>
  <cp:lastModifiedBy>Monika Witkowska</cp:lastModifiedBy>
  <cp:revision>4</cp:revision>
  <dcterms:created xsi:type="dcterms:W3CDTF">2025-05-23T16:41:00Z</dcterms:created>
  <dcterms:modified xsi:type="dcterms:W3CDTF">2025-05-24T08:12:00Z</dcterms:modified>
</cp:coreProperties>
</file>